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3D" w:rsidRPr="002D5E32" w:rsidRDefault="00FE5A3D" w:rsidP="00FE5A3D">
      <w:pPr>
        <w:pStyle w:val="ListParagraph"/>
        <w:numPr>
          <w:ilvl w:val="0"/>
          <w:numId w:val="7"/>
        </w:numPr>
        <w:shd w:val="clear" w:color="auto" w:fill="FFFFFF"/>
        <w:spacing w:before="90" w:after="90" w:line="270" w:lineRule="atLeast"/>
        <w:ind w:hanging="72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2D5E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2D5E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2D5E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  <w:r w:rsidRPr="002D5E32">
        <w:rPr>
          <w:rFonts w:ascii="Times New Roman" w:hAnsi="Times New Roman" w:cs="Times New Roman"/>
          <w:b/>
          <w:sz w:val="26"/>
          <w:szCs w:val="26"/>
        </w:rPr>
        <w:t>:</w:t>
      </w:r>
    </w:p>
    <w:p w:rsidR="00FE5A3D" w:rsidRDefault="00FE5A3D" w:rsidP="00FE5A3D">
      <w:pPr>
        <w:pStyle w:val="Default"/>
        <w:spacing w:before="120" w:after="120"/>
        <w:ind w:left="1080" w:hanging="1080"/>
        <w:jc w:val="both"/>
        <w:rPr>
          <w:noProof/>
          <w:sz w:val="26"/>
          <w:szCs w:val="26"/>
          <w:lang w:val="en-GB"/>
        </w:rPr>
      </w:pPr>
      <w:r w:rsidRPr="004B1B65">
        <w:rPr>
          <w:bCs/>
          <w:sz w:val="26"/>
          <w:szCs w:val="26"/>
        </w:rPr>
        <w:t>2016 -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Trần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Trung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Hiếu</w:t>
      </w:r>
      <w:proofErr w:type="spellEnd"/>
      <w:r w:rsidRPr="004B1B65">
        <w:rPr>
          <w:bCs/>
          <w:sz w:val="26"/>
          <w:szCs w:val="26"/>
        </w:rPr>
        <w:t xml:space="preserve">, </w:t>
      </w:r>
      <w:proofErr w:type="spellStart"/>
      <w:r w:rsidRPr="004B1B65">
        <w:rPr>
          <w:bCs/>
          <w:sz w:val="26"/>
          <w:szCs w:val="26"/>
        </w:rPr>
        <w:t>Huỳnh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Văn</w:t>
      </w:r>
      <w:proofErr w:type="spellEnd"/>
      <w:r w:rsidRPr="004B1B65">
        <w:rPr>
          <w:bCs/>
          <w:sz w:val="26"/>
          <w:szCs w:val="26"/>
        </w:rPr>
        <w:t xml:space="preserve"> Chung, </w:t>
      </w:r>
      <w:proofErr w:type="spellStart"/>
      <w:r w:rsidRPr="004B1B65">
        <w:rPr>
          <w:bCs/>
          <w:sz w:val="26"/>
          <w:szCs w:val="26"/>
        </w:rPr>
        <w:t>Bùi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Thị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Linh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Huệ</w:t>
      </w:r>
      <w:proofErr w:type="spellEnd"/>
      <w:r w:rsidRPr="004B1B65">
        <w:rPr>
          <w:bCs/>
          <w:sz w:val="26"/>
          <w:szCs w:val="26"/>
        </w:rPr>
        <w:t xml:space="preserve">, </w:t>
      </w:r>
      <w:proofErr w:type="spellStart"/>
      <w:r w:rsidRPr="004B1B65">
        <w:rPr>
          <w:bCs/>
          <w:sz w:val="26"/>
          <w:szCs w:val="26"/>
        </w:rPr>
        <w:t>Bùi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Lan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Anh</w:t>
      </w:r>
      <w:proofErr w:type="spellEnd"/>
      <w:r w:rsidRPr="004B1B65">
        <w:rPr>
          <w:bCs/>
          <w:sz w:val="26"/>
          <w:szCs w:val="26"/>
        </w:rPr>
        <w:t xml:space="preserve">, </w:t>
      </w:r>
      <w:proofErr w:type="spellStart"/>
      <w:r w:rsidRPr="004B1B65">
        <w:rPr>
          <w:bCs/>
          <w:sz w:val="26"/>
          <w:szCs w:val="26"/>
        </w:rPr>
        <w:t>Lương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Thị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Mỹ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Ngân</w:t>
      </w:r>
      <w:proofErr w:type="spellEnd"/>
      <w:r w:rsidRPr="004B1B65">
        <w:rPr>
          <w:bCs/>
          <w:sz w:val="26"/>
          <w:szCs w:val="26"/>
        </w:rPr>
        <w:t xml:space="preserve">, </w:t>
      </w:r>
      <w:proofErr w:type="spellStart"/>
      <w:r w:rsidRPr="004B1B65">
        <w:rPr>
          <w:b/>
          <w:bCs/>
          <w:sz w:val="26"/>
          <w:szCs w:val="26"/>
        </w:rPr>
        <w:t>Bùi</w:t>
      </w:r>
      <w:proofErr w:type="spellEnd"/>
      <w:r w:rsidRPr="004B1B65">
        <w:rPr>
          <w:b/>
          <w:bCs/>
          <w:sz w:val="26"/>
          <w:szCs w:val="26"/>
        </w:rPr>
        <w:t xml:space="preserve"> </w:t>
      </w:r>
      <w:proofErr w:type="spellStart"/>
      <w:r w:rsidRPr="004B1B65">
        <w:rPr>
          <w:b/>
          <w:bCs/>
          <w:sz w:val="26"/>
          <w:szCs w:val="26"/>
        </w:rPr>
        <w:t>Văn</w:t>
      </w:r>
      <w:proofErr w:type="spellEnd"/>
      <w:r w:rsidRPr="004B1B65">
        <w:rPr>
          <w:b/>
          <w:bCs/>
          <w:sz w:val="26"/>
          <w:szCs w:val="26"/>
        </w:rPr>
        <w:t xml:space="preserve"> </w:t>
      </w:r>
      <w:proofErr w:type="spellStart"/>
      <w:r w:rsidRPr="004B1B65">
        <w:rPr>
          <w:b/>
          <w:bCs/>
          <w:sz w:val="26"/>
          <w:szCs w:val="26"/>
        </w:rPr>
        <w:t>Lệ</w:t>
      </w:r>
      <w:proofErr w:type="spellEnd"/>
      <w:r w:rsidRPr="004B1B65">
        <w:rPr>
          <w:bCs/>
          <w:sz w:val="26"/>
          <w:szCs w:val="26"/>
        </w:rPr>
        <w:t xml:space="preserve"> (</w:t>
      </w:r>
      <w:r w:rsidRPr="004B1B65">
        <w:rPr>
          <w:b/>
          <w:bCs/>
          <w:sz w:val="26"/>
          <w:szCs w:val="26"/>
        </w:rPr>
        <w:t>2016</w:t>
      </w:r>
      <w:r w:rsidRPr="004B1B65">
        <w:rPr>
          <w:bCs/>
          <w:sz w:val="26"/>
          <w:szCs w:val="26"/>
        </w:rPr>
        <w:t xml:space="preserve">). </w:t>
      </w:r>
      <w:proofErr w:type="spellStart"/>
      <w:r w:rsidRPr="004B1B65">
        <w:rPr>
          <w:bCs/>
          <w:sz w:val="26"/>
          <w:szCs w:val="26"/>
        </w:rPr>
        <w:t>Ảnh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hưởng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của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thiosunfat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bạc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lên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sự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tái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sinh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và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tăng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trưởng</w:t>
      </w:r>
      <w:proofErr w:type="spellEnd"/>
      <w:r w:rsidRPr="004B1B65">
        <w:rPr>
          <w:bCs/>
          <w:sz w:val="26"/>
          <w:szCs w:val="26"/>
        </w:rPr>
        <w:t xml:space="preserve"> </w:t>
      </w:r>
      <w:r w:rsidRPr="004B1B65">
        <w:rPr>
          <w:bCs/>
          <w:i/>
          <w:sz w:val="26"/>
          <w:szCs w:val="26"/>
        </w:rPr>
        <w:t xml:space="preserve">in vitro </w:t>
      </w:r>
      <w:proofErr w:type="spellStart"/>
      <w:r w:rsidRPr="004B1B65">
        <w:rPr>
          <w:bCs/>
          <w:sz w:val="26"/>
          <w:szCs w:val="26"/>
        </w:rPr>
        <w:t>của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chồi</w:t>
      </w:r>
      <w:proofErr w:type="spellEnd"/>
      <w:r w:rsidRPr="004B1B65">
        <w:rPr>
          <w:bCs/>
          <w:sz w:val="26"/>
          <w:szCs w:val="26"/>
        </w:rPr>
        <w:t xml:space="preserve"> Na, Kim </w:t>
      </w:r>
      <w:proofErr w:type="spellStart"/>
      <w:r w:rsidRPr="004B1B65">
        <w:rPr>
          <w:bCs/>
          <w:sz w:val="26"/>
          <w:szCs w:val="26"/>
        </w:rPr>
        <w:t>quýt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và</w:t>
      </w:r>
      <w:proofErr w:type="spellEnd"/>
      <w:r w:rsidRPr="004B1B65">
        <w:rPr>
          <w:bCs/>
          <w:sz w:val="26"/>
          <w:szCs w:val="26"/>
        </w:rPr>
        <w:t xml:space="preserve"> </w:t>
      </w:r>
      <w:proofErr w:type="spellStart"/>
      <w:r w:rsidRPr="004B1B65">
        <w:rPr>
          <w:bCs/>
          <w:sz w:val="26"/>
          <w:szCs w:val="26"/>
        </w:rPr>
        <w:t>Xáo</w:t>
      </w:r>
      <w:proofErr w:type="spellEnd"/>
      <w:r w:rsidRPr="004B1B65">
        <w:rPr>
          <w:bCs/>
          <w:sz w:val="26"/>
          <w:szCs w:val="26"/>
        </w:rPr>
        <w:t xml:space="preserve"> tam </w:t>
      </w:r>
      <w:proofErr w:type="spellStart"/>
      <w:r w:rsidRPr="004B1B65">
        <w:rPr>
          <w:bCs/>
          <w:sz w:val="26"/>
          <w:szCs w:val="26"/>
        </w:rPr>
        <w:t>phân</w:t>
      </w:r>
      <w:proofErr w:type="spellEnd"/>
      <w:r w:rsidRPr="004B1B65">
        <w:rPr>
          <w:bCs/>
          <w:sz w:val="26"/>
          <w:szCs w:val="26"/>
        </w:rPr>
        <w:t xml:space="preserve">. </w:t>
      </w:r>
      <w:r w:rsidRPr="004B1B65">
        <w:rPr>
          <w:i/>
          <w:noProof/>
          <w:sz w:val="26"/>
          <w:szCs w:val="26"/>
          <w:lang w:val="en-GB"/>
        </w:rPr>
        <w:t>Báo cáo Hội nghị Khoa học Trường Đại học Khoa học tự nhiên, ĐHQG-HCM, lần X, 11/11/2016, oral, trang 414</w:t>
      </w:r>
      <w:r w:rsidRPr="004B1B65">
        <w:rPr>
          <w:noProof/>
          <w:sz w:val="26"/>
          <w:szCs w:val="26"/>
          <w:lang w:val="en-GB"/>
        </w:rPr>
        <w:t>.</w:t>
      </w:r>
    </w:p>
    <w:p w:rsidR="00FE5A3D" w:rsidRDefault="00FE5A3D" w:rsidP="00FE5A3D">
      <w:pPr>
        <w:pStyle w:val="Default"/>
        <w:spacing w:before="120" w:after="120"/>
        <w:ind w:left="1080" w:hanging="1080"/>
        <w:jc w:val="both"/>
        <w:rPr>
          <w:sz w:val="26"/>
          <w:szCs w:val="26"/>
          <w:shd w:val="clear" w:color="auto" w:fill="FFFFFF"/>
        </w:rPr>
      </w:pPr>
      <w:proofErr w:type="gramStart"/>
      <w:r>
        <w:rPr>
          <w:bCs/>
          <w:sz w:val="26"/>
          <w:szCs w:val="26"/>
        </w:rPr>
        <w:t xml:space="preserve">2014 - </w:t>
      </w:r>
      <w:r w:rsidRPr="004B1B65">
        <w:rPr>
          <w:bCs/>
          <w:sz w:val="26"/>
          <w:szCs w:val="26"/>
          <w:lang w:val="vi-VN"/>
        </w:rPr>
        <w:t>Trần Trung Hiếu, Lương Thị Mỹ Ngân, Nguyễn Ngọc Toàn, Nguyễn Mỹ</w:t>
      </w:r>
      <w:r>
        <w:rPr>
          <w:bCs/>
          <w:sz w:val="26"/>
          <w:szCs w:val="26"/>
          <w:lang w:val="vi-VN"/>
        </w:rPr>
        <w:t xml:space="preserve"> Phi</w:t>
      </w:r>
      <w:r>
        <w:rPr>
          <w:bCs/>
          <w:sz w:val="26"/>
          <w:szCs w:val="26"/>
        </w:rPr>
        <w:t xml:space="preserve"> </w:t>
      </w:r>
      <w:r w:rsidRPr="004B1B65">
        <w:rPr>
          <w:bCs/>
          <w:sz w:val="26"/>
          <w:szCs w:val="26"/>
          <w:lang w:val="vi-VN"/>
        </w:rPr>
        <w:t xml:space="preserve">Long, </w:t>
      </w:r>
      <w:r w:rsidRPr="004B1B65">
        <w:rPr>
          <w:b/>
          <w:bCs/>
          <w:sz w:val="26"/>
          <w:szCs w:val="26"/>
          <w:lang w:val="vi-VN"/>
        </w:rPr>
        <w:t>Bùi Văn Lệ</w:t>
      </w:r>
      <w:r w:rsidRPr="004B1B65">
        <w:rPr>
          <w:bCs/>
          <w:sz w:val="26"/>
          <w:szCs w:val="26"/>
        </w:rPr>
        <w:t xml:space="preserve"> (</w:t>
      </w:r>
      <w:r w:rsidRPr="004B1B65">
        <w:rPr>
          <w:b/>
          <w:bCs/>
          <w:sz w:val="26"/>
          <w:szCs w:val="26"/>
        </w:rPr>
        <w:t>2014</w:t>
      </w:r>
      <w:r w:rsidRPr="004B1B65">
        <w:rPr>
          <w:bCs/>
          <w:sz w:val="26"/>
          <w:szCs w:val="26"/>
        </w:rPr>
        <w:t>).</w:t>
      </w:r>
      <w:proofErr w:type="gramEnd"/>
      <w:r w:rsidRPr="004B1B65">
        <w:rPr>
          <w:bCs/>
          <w:sz w:val="26"/>
          <w:szCs w:val="26"/>
        </w:rPr>
        <w:t xml:space="preserve"> </w:t>
      </w:r>
      <w:proofErr w:type="spellStart"/>
      <w:proofErr w:type="gramStart"/>
      <w:r w:rsidRPr="004B1B65">
        <w:rPr>
          <w:sz w:val="26"/>
          <w:szCs w:val="26"/>
          <w:shd w:val="clear" w:color="auto" w:fill="FFFFFF"/>
        </w:rPr>
        <w:t>Hoạt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tính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kháng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nấm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gây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bệnh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thực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vật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Fusarium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r w:rsidRPr="004B1B65">
        <w:rPr>
          <w:sz w:val="26"/>
          <w:szCs w:val="26"/>
          <w:shd w:val="clear" w:color="auto" w:fill="FFFFFF"/>
        </w:rPr>
        <w:t xml:space="preserve">sp. </w:t>
      </w:r>
      <w:proofErr w:type="spellStart"/>
      <w:r w:rsidRPr="004B1B65">
        <w:rPr>
          <w:sz w:val="26"/>
          <w:szCs w:val="26"/>
          <w:shd w:val="clear" w:color="auto" w:fill="FFFFFF"/>
        </w:rPr>
        <w:t>của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một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số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tinh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dầu</w:t>
      </w:r>
      <w:proofErr w:type="spellEnd"/>
      <w:r w:rsidRPr="004B1B65">
        <w:rPr>
          <w:sz w:val="26"/>
          <w:szCs w:val="26"/>
          <w:shd w:val="clear" w:color="auto" w:fill="FFFFFF"/>
        </w:rPr>
        <w:t>.</w:t>
      </w:r>
      <w:proofErr w:type="gram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Hội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nghị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Nấm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Học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: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Nghiên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cứu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và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Ứng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dụng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tại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Khu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vực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phía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Nam 23/11/2014, poster,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trang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60</w:t>
      </w:r>
      <w:r w:rsidRPr="004B1B65">
        <w:rPr>
          <w:sz w:val="26"/>
          <w:szCs w:val="26"/>
          <w:shd w:val="clear" w:color="auto" w:fill="FFFFFF"/>
        </w:rPr>
        <w:t>.</w:t>
      </w:r>
    </w:p>
    <w:p w:rsidR="00FE5A3D" w:rsidRDefault="00FE5A3D" w:rsidP="00FE5A3D">
      <w:pPr>
        <w:pStyle w:val="Default"/>
        <w:spacing w:before="120" w:after="120"/>
        <w:ind w:left="1080" w:hanging="1080"/>
        <w:jc w:val="both"/>
        <w:rPr>
          <w:i/>
          <w:noProof/>
          <w:sz w:val="26"/>
          <w:szCs w:val="26"/>
        </w:rPr>
      </w:pPr>
      <w:r>
        <w:rPr>
          <w:bCs/>
          <w:sz w:val="26"/>
          <w:szCs w:val="26"/>
        </w:rPr>
        <w:t xml:space="preserve">2014 - </w:t>
      </w:r>
      <w:r w:rsidRPr="004B1B65">
        <w:rPr>
          <w:bCs/>
          <w:sz w:val="26"/>
          <w:szCs w:val="26"/>
          <w:lang w:val="vi-VN"/>
        </w:rPr>
        <w:t xml:space="preserve">Chu Nguyên Thanh, Đào Ngọc Điệp, Bùi </w:t>
      </w:r>
      <w:proofErr w:type="gramStart"/>
      <w:r w:rsidRPr="004B1B65">
        <w:rPr>
          <w:bCs/>
          <w:sz w:val="26"/>
          <w:szCs w:val="26"/>
          <w:lang w:val="vi-VN"/>
        </w:rPr>
        <w:t>Lan</w:t>
      </w:r>
      <w:proofErr w:type="gramEnd"/>
      <w:r w:rsidRPr="004B1B65">
        <w:rPr>
          <w:bCs/>
          <w:sz w:val="26"/>
          <w:szCs w:val="26"/>
          <w:lang w:val="vi-VN"/>
        </w:rPr>
        <w:t xml:space="preserve"> Anh, Trần Trung Hiếu, </w:t>
      </w:r>
      <w:r w:rsidRPr="004B1B65">
        <w:rPr>
          <w:b/>
          <w:bCs/>
          <w:sz w:val="26"/>
          <w:szCs w:val="26"/>
          <w:lang w:val="vi-VN"/>
        </w:rPr>
        <w:t>Bùi Văn Lệ</w:t>
      </w:r>
      <w:r w:rsidRPr="004B1B65">
        <w:rPr>
          <w:bCs/>
          <w:sz w:val="26"/>
          <w:szCs w:val="26"/>
        </w:rPr>
        <w:t xml:space="preserve"> (</w:t>
      </w:r>
      <w:r w:rsidRPr="004B1B65">
        <w:rPr>
          <w:b/>
          <w:bCs/>
          <w:sz w:val="26"/>
          <w:szCs w:val="26"/>
        </w:rPr>
        <w:t>2014</w:t>
      </w:r>
      <w:r w:rsidRPr="004B1B65">
        <w:rPr>
          <w:bCs/>
          <w:sz w:val="26"/>
          <w:szCs w:val="26"/>
        </w:rPr>
        <w:t xml:space="preserve">). </w:t>
      </w:r>
      <w:proofErr w:type="spellStart"/>
      <w:r w:rsidRPr="004B1B65">
        <w:rPr>
          <w:rFonts w:eastAsia="Calibri"/>
          <w:bCs/>
          <w:sz w:val="26"/>
          <w:szCs w:val="26"/>
        </w:rPr>
        <w:t>Phân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lập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và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mô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tả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đặc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tính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của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gramStart"/>
      <w:r w:rsidRPr="004B1B65">
        <w:rPr>
          <w:rFonts w:eastAsia="Calibri"/>
          <w:bCs/>
          <w:sz w:val="26"/>
          <w:szCs w:val="26"/>
        </w:rPr>
        <w:t>vi</w:t>
      </w:r>
      <w:proofErr w:type="gram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khuẩn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vùng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rễ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có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khả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năng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kích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thích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tăng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trưởng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thực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 </w:t>
      </w:r>
      <w:proofErr w:type="spellStart"/>
      <w:r w:rsidRPr="004B1B65">
        <w:rPr>
          <w:rFonts w:eastAsia="Calibri"/>
          <w:bCs/>
          <w:sz w:val="26"/>
          <w:szCs w:val="26"/>
        </w:rPr>
        <w:t>vật</w:t>
      </w:r>
      <w:proofErr w:type="spellEnd"/>
      <w:r w:rsidRPr="004B1B65">
        <w:rPr>
          <w:rFonts w:eastAsia="Calibri"/>
          <w:bCs/>
          <w:sz w:val="26"/>
          <w:szCs w:val="26"/>
        </w:rPr>
        <w:t xml:space="preserve">. </w:t>
      </w:r>
      <w:r w:rsidRPr="004B1B65">
        <w:rPr>
          <w:i/>
          <w:noProof/>
          <w:sz w:val="26"/>
          <w:szCs w:val="26"/>
          <w:lang w:val="en-GB"/>
        </w:rPr>
        <w:t>Toàn văn báo cáo Hội nghị Khoa học Trường Đại học Khoa học tự nhiên, ĐHQG-HCM, lần IX, oral, trang 186</w:t>
      </w:r>
      <w:r w:rsidRPr="004B1B65">
        <w:rPr>
          <w:sz w:val="26"/>
          <w:szCs w:val="26"/>
          <w:shd w:val="clear" w:color="auto" w:fill="FFFFFF"/>
        </w:rPr>
        <w:t>–</w:t>
      </w:r>
      <w:r w:rsidRPr="004B1B65">
        <w:rPr>
          <w:i/>
          <w:noProof/>
          <w:sz w:val="26"/>
          <w:szCs w:val="26"/>
          <w:lang w:val="en-GB"/>
        </w:rPr>
        <w:t>195</w:t>
      </w:r>
      <w:r w:rsidRPr="004B1B65">
        <w:rPr>
          <w:i/>
          <w:noProof/>
          <w:sz w:val="26"/>
          <w:szCs w:val="26"/>
          <w:lang w:val="vi-VN"/>
        </w:rPr>
        <w:t>, ISBN: 978-604-82-1375-6</w:t>
      </w:r>
      <w:r w:rsidRPr="004B1B65">
        <w:rPr>
          <w:i/>
          <w:noProof/>
          <w:sz w:val="26"/>
          <w:szCs w:val="26"/>
        </w:rPr>
        <w:t>.</w:t>
      </w:r>
    </w:p>
    <w:p w:rsidR="00FE5A3D" w:rsidRDefault="00FE5A3D" w:rsidP="00FE5A3D">
      <w:pPr>
        <w:pStyle w:val="Default"/>
        <w:spacing w:before="120" w:after="120"/>
        <w:ind w:left="1080" w:hanging="1080"/>
        <w:jc w:val="both"/>
        <w:rPr>
          <w:b/>
          <w:sz w:val="26"/>
          <w:szCs w:val="26"/>
          <w:shd w:val="clear" w:color="auto" w:fill="FFFFFF"/>
        </w:rPr>
      </w:pPr>
      <w:r w:rsidRPr="004B1B65">
        <w:rPr>
          <w:noProof/>
          <w:sz w:val="26"/>
          <w:szCs w:val="26"/>
        </w:rPr>
        <w:t>2004</w:t>
      </w:r>
      <w:r>
        <w:rPr>
          <w:i/>
          <w:noProof/>
          <w:sz w:val="26"/>
          <w:szCs w:val="26"/>
        </w:rPr>
        <w:t xml:space="preserve"> - </w:t>
      </w:r>
      <w:proofErr w:type="spellStart"/>
      <w:r w:rsidRPr="004B1B65">
        <w:rPr>
          <w:sz w:val="26"/>
          <w:szCs w:val="26"/>
          <w:shd w:val="clear" w:color="auto" w:fill="FFFFFF"/>
        </w:rPr>
        <w:t>Trần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Trung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Hiếu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4B1B65">
        <w:rPr>
          <w:sz w:val="26"/>
          <w:szCs w:val="26"/>
          <w:shd w:val="clear" w:color="auto" w:fill="FFFFFF"/>
        </w:rPr>
        <w:t>Nguyễn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Xuân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Thương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4B1B65">
        <w:rPr>
          <w:sz w:val="26"/>
          <w:szCs w:val="26"/>
          <w:shd w:val="clear" w:color="auto" w:fill="FFFFFF"/>
        </w:rPr>
        <w:t>Kiều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Phương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Nam, </w:t>
      </w:r>
      <w:proofErr w:type="spellStart"/>
      <w:r w:rsidRPr="004B1B65">
        <w:rPr>
          <w:b/>
          <w:sz w:val="26"/>
          <w:szCs w:val="26"/>
          <w:shd w:val="clear" w:color="auto" w:fill="FFFFFF"/>
        </w:rPr>
        <w:t>Bùi</w:t>
      </w:r>
      <w:proofErr w:type="spellEnd"/>
      <w:r w:rsidRPr="004B1B65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b/>
          <w:sz w:val="26"/>
          <w:szCs w:val="26"/>
          <w:shd w:val="clear" w:color="auto" w:fill="FFFFFF"/>
        </w:rPr>
        <w:t>Văn</w:t>
      </w:r>
      <w:proofErr w:type="spellEnd"/>
      <w:r w:rsidRPr="004B1B65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b/>
          <w:sz w:val="26"/>
          <w:szCs w:val="26"/>
          <w:shd w:val="clear" w:color="auto" w:fill="FFFFFF"/>
        </w:rPr>
        <w:t>Lệ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(</w:t>
      </w:r>
      <w:r w:rsidRPr="004B1B65">
        <w:rPr>
          <w:b/>
          <w:sz w:val="26"/>
          <w:szCs w:val="26"/>
          <w:shd w:val="clear" w:color="auto" w:fill="FFFFFF"/>
        </w:rPr>
        <w:t>2004</w:t>
      </w:r>
      <w:r w:rsidRPr="004B1B65">
        <w:rPr>
          <w:sz w:val="26"/>
          <w:szCs w:val="26"/>
          <w:shd w:val="clear" w:color="auto" w:fill="FFFFFF"/>
        </w:rPr>
        <w:t xml:space="preserve">). </w:t>
      </w:r>
      <w:proofErr w:type="spellStart"/>
      <w:proofErr w:type="gramStart"/>
      <w:r w:rsidRPr="004B1B65">
        <w:rPr>
          <w:sz w:val="26"/>
          <w:szCs w:val="26"/>
          <w:shd w:val="clear" w:color="auto" w:fill="FFFFFF"/>
        </w:rPr>
        <w:t>Bước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đầu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nhân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nhanh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giống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thông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Caribê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bằng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phương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pháp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nuôi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cấy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r w:rsidRPr="004B1B65">
        <w:rPr>
          <w:i/>
          <w:sz w:val="26"/>
          <w:szCs w:val="26"/>
          <w:shd w:val="clear" w:color="auto" w:fill="FFFFFF"/>
        </w:rPr>
        <w:t>in vitro</w:t>
      </w:r>
      <w:r w:rsidRPr="004B1B65">
        <w:rPr>
          <w:sz w:val="26"/>
          <w:szCs w:val="26"/>
          <w:shd w:val="clear" w:color="auto" w:fill="FFFFFF"/>
        </w:rPr>
        <w:t>.</w:t>
      </w:r>
      <w:proofErr w:type="gram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4B1B65">
        <w:rPr>
          <w:i/>
          <w:sz w:val="26"/>
          <w:szCs w:val="26"/>
          <w:shd w:val="clear" w:color="auto" w:fill="FFFFFF"/>
        </w:rPr>
        <w:t>Hội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nghị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Khoa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học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Trường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Đại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học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Khoa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học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Tự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nhiên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, ĐHQG-HCM,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lần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IV,</w:t>
      </w:r>
      <w:r w:rsidRPr="004B1B65">
        <w:rPr>
          <w:i/>
          <w:noProof/>
          <w:sz w:val="26"/>
          <w:szCs w:val="26"/>
          <w:lang w:val="vi-VN"/>
        </w:rPr>
        <w:t xml:space="preserve"> </w:t>
      </w:r>
      <w:r w:rsidRPr="004B1B65">
        <w:rPr>
          <w:i/>
          <w:noProof/>
          <w:sz w:val="26"/>
          <w:szCs w:val="26"/>
        </w:rPr>
        <w:t>21/10</w:t>
      </w:r>
      <w:r w:rsidRPr="004B1B65">
        <w:rPr>
          <w:i/>
          <w:noProof/>
          <w:sz w:val="26"/>
          <w:szCs w:val="26"/>
          <w:lang w:val="vi-VN"/>
        </w:rPr>
        <w:t>/20</w:t>
      </w:r>
      <w:r w:rsidRPr="004B1B65">
        <w:rPr>
          <w:i/>
          <w:noProof/>
          <w:sz w:val="26"/>
          <w:szCs w:val="26"/>
        </w:rPr>
        <w:t>0</w:t>
      </w:r>
      <w:r w:rsidRPr="004B1B65">
        <w:rPr>
          <w:i/>
          <w:noProof/>
          <w:sz w:val="26"/>
          <w:szCs w:val="26"/>
          <w:lang w:val="vi-VN"/>
        </w:rPr>
        <w:t>4</w:t>
      </w:r>
      <w:r w:rsidRPr="004B1B65">
        <w:rPr>
          <w:i/>
          <w:noProof/>
          <w:sz w:val="26"/>
          <w:szCs w:val="26"/>
        </w:rPr>
        <w:t xml:space="preserve">, poster,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trang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178</w:t>
      </w:r>
      <w:r w:rsidRPr="004B1B65">
        <w:rPr>
          <w:sz w:val="26"/>
          <w:szCs w:val="26"/>
          <w:shd w:val="clear" w:color="auto" w:fill="FFFFFF"/>
        </w:rPr>
        <w:t>.</w:t>
      </w:r>
      <w:proofErr w:type="gramEnd"/>
    </w:p>
    <w:p w:rsidR="00FE5A3D" w:rsidRDefault="00FE5A3D" w:rsidP="00FE5A3D">
      <w:pPr>
        <w:pStyle w:val="Default"/>
        <w:spacing w:before="120" w:after="120"/>
        <w:ind w:left="1080" w:hanging="108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2002 - </w:t>
      </w:r>
      <w:proofErr w:type="spellStart"/>
      <w:r w:rsidRPr="004B1B65">
        <w:rPr>
          <w:sz w:val="26"/>
          <w:szCs w:val="26"/>
          <w:shd w:val="clear" w:color="auto" w:fill="FFFFFF"/>
        </w:rPr>
        <w:t>Trần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Trung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Hiếu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4B1B65">
        <w:rPr>
          <w:sz w:val="26"/>
          <w:szCs w:val="26"/>
          <w:shd w:val="clear" w:color="auto" w:fill="FFFFFF"/>
        </w:rPr>
        <w:t>Vũ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Hồng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Liên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FE5A3D">
        <w:rPr>
          <w:b/>
          <w:sz w:val="26"/>
          <w:szCs w:val="26"/>
          <w:shd w:val="clear" w:color="auto" w:fill="FFFFFF"/>
        </w:rPr>
        <w:t>Bùi</w:t>
      </w:r>
      <w:proofErr w:type="spellEnd"/>
      <w:r w:rsidRPr="00FE5A3D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FE5A3D">
        <w:rPr>
          <w:b/>
          <w:sz w:val="26"/>
          <w:szCs w:val="26"/>
          <w:shd w:val="clear" w:color="auto" w:fill="FFFFFF"/>
        </w:rPr>
        <w:t>Văn</w:t>
      </w:r>
      <w:proofErr w:type="spellEnd"/>
      <w:r w:rsidRPr="00FE5A3D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FE5A3D">
        <w:rPr>
          <w:b/>
          <w:sz w:val="26"/>
          <w:szCs w:val="26"/>
          <w:shd w:val="clear" w:color="auto" w:fill="FFFFFF"/>
        </w:rPr>
        <w:t>Lệ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(2002). </w:t>
      </w:r>
      <w:proofErr w:type="spellStart"/>
      <w:proofErr w:type="gramStart"/>
      <w:r w:rsidRPr="004B1B65">
        <w:rPr>
          <w:sz w:val="26"/>
          <w:szCs w:val="26"/>
          <w:shd w:val="clear" w:color="auto" w:fill="FFFFFF"/>
        </w:rPr>
        <w:t>Các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chương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trình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sinh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tạo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hình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thái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r w:rsidRPr="004B1B65">
        <w:rPr>
          <w:i/>
          <w:sz w:val="26"/>
          <w:szCs w:val="26"/>
          <w:shd w:val="clear" w:color="auto" w:fill="FFFFFF"/>
        </w:rPr>
        <w:t>in vitro</w:t>
      </w:r>
      <w:r w:rsidRPr="004B1B65">
        <w:rPr>
          <w:sz w:val="26"/>
          <w:szCs w:val="26"/>
          <w:shd w:val="clear" w:color="auto" w:fill="FFFFFF"/>
        </w:rPr>
        <w:t xml:space="preserve"> ở </w:t>
      </w:r>
      <w:proofErr w:type="spellStart"/>
      <w:r w:rsidRPr="004B1B65">
        <w:rPr>
          <w:sz w:val="26"/>
          <w:szCs w:val="26"/>
          <w:shd w:val="clear" w:color="auto" w:fill="FFFFFF"/>
        </w:rPr>
        <w:t>mô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lá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và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cuống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lá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Saintpaulia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ionantha</w:t>
      </w:r>
      <w:proofErr w:type="spellEnd"/>
      <w:r w:rsidRPr="004B1B65">
        <w:rPr>
          <w:sz w:val="26"/>
          <w:szCs w:val="26"/>
          <w:shd w:val="clear" w:color="auto" w:fill="FFFFFF"/>
        </w:rPr>
        <w:t>.</w:t>
      </w:r>
      <w:proofErr w:type="gram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4B1B65">
        <w:rPr>
          <w:sz w:val="26"/>
          <w:szCs w:val="26"/>
          <w:shd w:val="clear" w:color="auto" w:fill="FFFFFF"/>
        </w:rPr>
        <w:t>Báo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cáo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toàn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sz w:val="26"/>
          <w:szCs w:val="26"/>
          <w:shd w:val="clear" w:color="auto" w:fill="FFFFFF"/>
        </w:rPr>
        <w:t>văn</w:t>
      </w:r>
      <w:proofErr w:type="spellEnd"/>
      <w:r w:rsidRPr="004B1B6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Hội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nghị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Khoa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học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Trường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Đại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học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Khoa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học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Tự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nhiên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, ĐHQG-HCM,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lần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III,</w:t>
      </w:r>
      <w:r w:rsidRPr="004B1B65">
        <w:rPr>
          <w:i/>
          <w:noProof/>
          <w:sz w:val="26"/>
          <w:szCs w:val="26"/>
          <w:lang w:val="vi-VN"/>
        </w:rPr>
        <w:t xml:space="preserve"> </w:t>
      </w:r>
      <w:r w:rsidRPr="004B1B65">
        <w:rPr>
          <w:i/>
          <w:noProof/>
          <w:sz w:val="26"/>
          <w:szCs w:val="26"/>
        </w:rPr>
        <w:t>10</w:t>
      </w:r>
      <w:r w:rsidRPr="004B1B65">
        <w:rPr>
          <w:i/>
          <w:noProof/>
          <w:sz w:val="26"/>
          <w:szCs w:val="26"/>
          <w:lang w:val="vi-VN"/>
        </w:rPr>
        <w:t>/20</w:t>
      </w:r>
      <w:r w:rsidRPr="004B1B65">
        <w:rPr>
          <w:i/>
          <w:noProof/>
          <w:sz w:val="26"/>
          <w:szCs w:val="26"/>
        </w:rPr>
        <w:t xml:space="preserve">02, oral, </w:t>
      </w:r>
      <w:proofErr w:type="spellStart"/>
      <w:r w:rsidRPr="004B1B65">
        <w:rPr>
          <w:i/>
          <w:sz w:val="26"/>
          <w:szCs w:val="26"/>
          <w:shd w:val="clear" w:color="auto" w:fill="FFFFFF"/>
        </w:rPr>
        <w:t>trang</w:t>
      </w:r>
      <w:proofErr w:type="spellEnd"/>
      <w:r w:rsidRPr="004B1B65">
        <w:rPr>
          <w:i/>
          <w:sz w:val="26"/>
          <w:szCs w:val="26"/>
          <w:shd w:val="clear" w:color="auto" w:fill="FFFFFF"/>
        </w:rPr>
        <w:t xml:space="preserve"> 40</w:t>
      </w:r>
      <w:r w:rsidRPr="004B1B65">
        <w:rPr>
          <w:sz w:val="26"/>
          <w:szCs w:val="26"/>
          <w:shd w:val="clear" w:color="auto" w:fill="FFFFFF"/>
        </w:rPr>
        <w:t>–</w:t>
      </w:r>
      <w:r w:rsidRPr="004B1B65">
        <w:rPr>
          <w:i/>
          <w:sz w:val="26"/>
          <w:szCs w:val="26"/>
          <w:shd w:val="clear" w:color="auto" w:fill="FFFFFF"/>
        </w:rPr>
        <w:t>45</w:t>
      </w:r>
      <w:r w:rsidRPr="004B1B65">
        <w:rPr>
          <w:sz w:val="26"/>
          <w:szCs w:val="26"/>
          <w:shd w:val="clear" w:color="auto" w:fill="FFFFFF"/>
        </w:rPr>
        <w:t>.</w:t>
      </w:r>
      <w:proofErr w:type="gramEnd"/>
    </w:p>
    <w:p w:rsidR="00FE5A3D" w:rsidRDefault="00FE5A3D" w:rsidP="002D5E32">
      <w:pPr>
        <w:shd w:val="clear" w:color="auto" w:fill="FFFFFF"/>
        <w:spacing w:before="88" w:after="175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05B95" w:rsidRPr="002D5E32" w:rsidRDefault="00305B95" w:rsidP="002D5E32">
      <w:pPr>
        <w:pStyle w:val="ListParagraph"/>
        <w:numPr>
          <w:ilvl w:val="0"/>
          <w:numId w:val="7"/>
        </w:numPr>
        <w:shd w:val="clear" w:color="auto" w:fill="FFFFFF"/>
        <w:spacing w:before="88" w:after="175" w:line="240" w:lineRule="auto"/>
        <w:ind w:hanging="720"/>
        <w:jc w:val="both"/>
        <w:textAlignment w:val="baseline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t>Tạp</w:t>
      </w:r>
      <w:proofErr w:type="spellEnd"/>
      <w:r w:rsidRPr="002D5E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t>chí</w:t>
      </w:r>
      <w:proofErr w:type="spellEnd"/>
      <w:r w:rsidRPr="002D5E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2D5E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  <w:r w:rsidRPr="002D5E32">
        <w:rPr>
          <w:rFonts w:ascii="Times New Roman" w:hAnsi="Times New Roman" w:cs="Times New Roman"/>
          <w:b/>
          <w:sz w:val="26"/>
          <w:szCs w:val="26"/>
        </w:rPr>
        <w:t>:</w:t>
      </w:r>
    </w:p>
    <w:p w:rsidR="00305B95" w:rsidRPr="004B1B65" w:rsidRDefault="00305B95" w:rsidP="00305B95">
      <w:pPr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2017 -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Trần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Trung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Hiếu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Huỳnh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Văn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Chung,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Bùi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Huệ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Lương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Thị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Mỹ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Ngân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Bùi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Lan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Anh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4B1B6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Bùi</w:t>
      </w:r>
      <w:proofErr w:type="spellEnd"/>
      <w:r w:rsidRPr="004B1B6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Văn</w:t>
      </w:r>
      <w:proofErr w:type="spellEnd"/>
      <w:r w:rsidRPr="004B1B6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Lệ</w:t>
      </w:r>
      <w:proofErr w:type="spellEnd"/>
      <w:r w:rsidRPr="004B1B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1B65">
        <w:rPr>
          <w:rFonts w:ascii="Times New Roman" w:hAnsi="Times New Roman" w:cs="Times New Roman"/>
          <w:sz w:val="26"/>
          <w:szCs w:val="26"/>
        </w:rPr>
        <w:t>(</w:t>
      </w:r>
      <w:r w:rsidRPr="004B1B65">
        <w:rPr>
          <w:rFonts w:ascii="Times New Roman" w:hAnsi="Times New Roman" w:cs="Times New Roman"/>
          <w:b/>
          <w:sz w:val="26"/>
          <w:szCs w:val="26"/>
        </w:rPr>
        <w:t>2017</w:t>
      </w:r>
      <w:r w:rsidRPr="004B1B65">
        <w:rPr>
          <w:rFonts w:ascii="Times New Roman" w:hAnsi="Times New Roman" w:cs="Times New Roman"/>
          <w:sz w:val="26"/>
          <w:szCs w:val="26"/>
        </w:rPr>
        <w:t>).</w:t>
      </w:r>
      <w:r w:rsidRPr="004B1B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4B1B6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giống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r w:rsidRPr="004B1B65">
        <w:rPr>
          <w:rFonts w:ascii="Times New Roman" w:hAnsi="Times New Roman" w:cs="Times New Roman"/>
          <w:i/>
          <w:sz w:val="26"/>
          <w:szCs w:val="26"/>
        </w:rPr>
        <w:t>in vitro</w:t>
      </w:r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Xáo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Paramignya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trimera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Oliv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>.)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B1B65">
        <w:rPr>
          <w:rFonts w:ascii="Times New Roman" w:hAnsi="Times New Roman" w:cs="Times New Roman"/>
          <w:sz w:val="26"/>
          <w:szCs w:val="26"/>
        </w:rPr>
        <w:t>Guill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>.).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Tạp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chí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Phát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triển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Khoa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học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và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nghệ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đã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  <w:proofErr w:type="gramEnd"/>
    </w:p>
    <w:p w:rsidR="00305B95" w:rsidRPr="004B1B65" w:rsidRDefault="00305B95" w:rsidP="00305B95">
      <w:pPr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2015 - Tran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Trung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Hieu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Luong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Thi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My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Ngan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Nguyen Ngoc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Toan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Nguyen My Phi Long, </w:t>
      </w:r>
      <w:r w:rsidRPr="004B1B6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Bui Van Le</w:t>
      </w:r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4B1B6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2015</w:t>
      </w:r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</w:t>
      </w:r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In vitro</w:t>
      </w:r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antifungal activity of essential oil against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Fusarium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spp. </w:t>
      </w:r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Journal of Science and Technology</w:t>
      </w:r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53(6B): 51</w:t>
      </w:r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64.</w:t>
      </w:r>
    </w:p>
    <w:p w:rsidR="00305B95" w:rsidRDefault="00305B95" w:rsidP="00305B95">
      <w:pPr>
        <w:shd w:val="clear" w:color="auto" w:fill="FFFFFF"/>
        <w:spacing w:before="88" w:after="175" w:line="240" w:lineRule="auto"/>
        <w:ind w:left="1080" w:hanging="108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2009 -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Kiều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Nam, Cao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Quốc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Liêm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B1B6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Trần</w:t>
      </w:r>
      <w:proofErr w:type="spellEnd"/>
      <w:r w:rsidRPr="004B1B6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Trung</w:t>
      </w:r>
      <w:proofErr w:type="spellEnd"/>
      <w:r w:rsidRPr="004B1B6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Hiếu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Bùi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Văn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Lệ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Kiều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Thanh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Tịnh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4B1B6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2009</w:t>
      </w:r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Quy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nhân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giống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in vitro</w:t>
      </w:r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cây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Caribaea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Pinus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caribaea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  <w:proofErr w:type="gram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Tạp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chí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Khoa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học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Lâm</w:t>
      </w:r>
      <w:proofErr w:type="spellEnd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4B1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1:854–859.</w:t>
      </w:r>
    </w:p>
    <w:p w:rsidR="00FE5A3D" w:rsidRDefault="00FE5A3D" w:rsidP="00305B95">
      <w:pPr>
        <w:shd w:val="clear" w:color="auto" w:fill="FFFFFF"/>
        <w:spacing w:before="88" w:after="175" w:line="240" w:lineRule="auto"/>
        <w:ind w:left="1080" w:hanging="108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E5A3D" w:rsidRDefault="00FE5A3D" w:rsidP="00305B95">
      <w:pPr>
        <w:shd w:val="clear" w:color="auto" w:fill="FFFFFF"/>
        <w:spacing w:before="88" w:after="175" w:line="240" w:lineRule="auto"/>
        <w:ind w:left="1080" w:hanging="108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91790" w:rsidRPr="002D5E32" w:rsidRDefault="00491790" w:rsidP="002D5E32">
      <w:pPr>
        <w:pStyle w:val="ListParagraph"/>
        <w:numPr>
          <w:ilvl w:val="0"/>
          <w:numId w:val="7"/>
        </w:numPr>
        <w:shd w:val="clear" w:color="auto" w:fill="FFFFFF"/>
        <w:spacing w:before="88" w:after="175" w:line="240" w:lineRule="auto"/>
        <w:ind w:hanging="720"/>
        <w:jc w:val="both"/>
        <w:textAlignment w:val="baseline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lastRenderedPageBreak/>
        <w:t>Tạp</w:t>
      </w:r>
      <w:proofErr w:type="spellEnd"/>
      <w:r w:rsidRPr="002D5E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t>chí</w:t>
      </w:r>
      <w:proofErr w:type="spellEnd"/>
      <w:r w:rsidRPr="002D5E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t>ngoài</w:t>
      </w:r>
      <w:proofErr w:type="spellEnd"/>
      <w:r w:rsidRPr="002D5E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  <w:r w:rsidR="00305B95" w:rsidRPr="002D5E32">
        <w:rPr>
          <w:rFonts w:ascii="Times New Roman" w:hAnsi="Times New Roman" w:cs="Times New Roman"/>
          <w:b/>
          <w:sz w:val="26"/>
          <w:szCs w:val="26"/>
        </w:rPr>
        <w:t>:</w:t>
      </w:r>
    </w:p>
    <w:p w:rsidR="00491790" w:rsidRPr="004B1B65" w:rsidRDefault="00491790" w:rsidP="00491790">
      <w:pPr>
        <w:shd w:val="clear" w:color="auto" w:fill="FFFFFF"/>
        <w:spacing w:before="88" w:after="175" w:line="240" w:lineRule="auto"/>
        <w:ind w:left="1080" w:hanging="1080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2013 -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Duc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Tran, Clifford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Louime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Võ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Mario Giordano,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Sixto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Portilla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Nguyen Doan,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Dat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Tran,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Truc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Mai, </w:t>
      </w:r>
      <w:r w:rsidRPr="004B1B65">
        <w:rPr>
          <w:rFonts w:ascii="Times New Roman" w:hAnsi="Times New Roman" w:cs="Times New Roman"/>
          <w:b/>
          <w:sz w:val="26"/>
          <w:szCs w:val="26"/>
        </w:rPr>
        <w:t>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 (2013) Identification of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Dunaliella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viridis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Using its Markers. </w:t>
      </w:r>
      <w:r w:rsidRPr="004B1B65">
        <w:rPr>
          <w:rFonts w:ascii="Times New Roman" w:hAnsi="Times New Roman" w:cs="Times New Roman"/>
          <w:i/>
          <w:sz w:val="26"/>
          <w:szCs w:val="26"/>
        </w:rPr>
        <w:t xml:space="preserve">International Journal of Applied Science and Technology </w:t>
      </w:r>
      <w:r w:rsidRPr="004B1B65">
        <w:rPr>
          <w:rFonts w:ascii="Times New Roman" w:hAnsi="Times New Roman" w:cs="Times New Roman"/>
          <w:sz w:val="26"/>
          <w:szCs w:val="26"/>
        </w:rPr>
        <w:t>3: 118–126</w:t>
      </w:r>
    </w:p>
    <w:p w:rsidR="00491790" w:rsidRPr="004B1B65" w:rsidRDefault="00491790" w:rsidP="00491790">
      <w:pPr>
        <w:shd w:val="clear" w:color="auto" w:fill="FFFFFF"/>
        <w:spacing w:before="88" w:after="175" w:line="240" w:lineRule="auto"/>
        <w:ind w:left="1080" w:hanging="1080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2002 - Duong tan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Nhut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NT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Dieu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Huong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r w:rsidRPr="004B1B65">
        <w:rPr>
          <w:rFonts w:ascii="Times New Roman" w:hAnsi="Times New Roman" w:cs="Times New Roman"/>
          <w:b/>
          <w:sz w:val="26"/>
          <w:szCs w:val="26"/>
        </w:rPr>
        <w:t>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Jaime TDS, S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Fukai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M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Tanak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(2002) </w:t>
      </w:r>
      <w:proofErr w:type="gramStart"/>
      <w:r w:rsidRPr="004B1B65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changes in shoot regeneration potential of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protocorm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-like bodies derived from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Lilium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longiflorum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young stem explants exposed to medium volume, pH, light intensity and sucrose concentration. </w:t>
      </w:r>
      <w:r w:rsidRPr="004B1B65">
        <w:rPr>
          <w:rFonts w:ascii="Times New Roman" w:hAnsi="Times New Roman" w:cs="Times New Roman"/>
          <w:i/>
          <w:sz w:val="26"/>
          <w:szCs w:val="26"/>
        </w:rPr>
        <w:t xml:space="preserve">J.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Hort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Sci. &amp; Biotech.</w:t>
      </w:r>
      <w:r w:rsidRPr="004B1B65">
        <w:rPr>
          <w:rFonts w:ascii="Times New Roman" w:hAnsi="Times New Roman" w:cs="Times New Roman"/>
          <w:sz w:val="26"/>
          <w:szCs w:val="26"/>
        </w:rPr>
        <w:t xml:space="preserve"> 77: 79–82.</w:t>
      </w:r>
    </w:p>
    <w:p w:rsidR="00491790" w:rsidRPr="004B1B65" w:rsidRDefault="00491790" w:rsidP="00491790">
      <w:pPr>
        <w:shd w:val="clear" w:color="auto" w:fill="FFFFFF"/>
        <w:spacing w:before="88" w:after="175" w:line="240" w:lineRule="auto"/>
        <w:ind w:left="1080" w:hanging="1080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4B1B65">
        <w:rPr>
          <w:rFonts w:ascii="Times New Roman" w:eastAsia="Times New Roman" w:hAnsi="Times New Roman" w:cs="Times New Roman"/>
          <w:sz w:val="26"/>
          <w:szCs w:val="26"/>
        </w:rPr>
        <w:t xml:space="preserve">2002 - Duong Tan </w:t>
      </w:r>
      <w:proofErr w:type="spellStart"/>
      <w:r w:rsidRPr="004B1B65">
        <w:rPr>
          <w:rFonts w:ascii="Times New Roman" w:eastAsia="Times New Roman" w:hAnsi="Times New Roman" w:cs="Times New Roman"/>
          <w:sz w:val="26"/>
          <w:szCs w:val="26"/>
        </w:rPr>
        <w:t>Nhut</w:t>
      </w:r>
      <w:proofErr w:type="spellEnd"/>
      <w:r w:rsidRPr="004B1B6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5" w:history="1">
        <w:r w:rsidRPr="004B1B65">
          <w:rPr>
            <w:rFonts w:ascii="Times New Roman" w:eastAsia="Times New Roman" w:hAnsi="Times New Roman" w:cs="Times New Roman"/>
            <w:b/>
            <w:sz w:val="26"/>
            <w:szCs w:val="26"/>
          </w:rPr>
          <w:t>Bui Van Le</w:t>
        </w:r>
      </w:hyperlink>
      <w:r w:rsidRPr="004B1B6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6" w:history="1"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>Nguyen Tri Minh</w:t>
        </w:r>
      </w:hyperlink>
      <w:r w:rsidRPr="004B1B6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7" w:history="1"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>Jaime Teixeira de Silva</w:t>
        </w:r>
      </w:hyperlink>
      <w:r w:rsidRPr="004B1B6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8" w:history="1"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 xml:space="preserve">Seiichi </w:t>
        </w:r>
        <w:proofErr w:type="spellStart"/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>Fukai</w:t>
        </w:r>
        <w:proofErr w:type="spellEnd"/>
      </w:hyperlink>
      <w:r w:rsidRPr="004B1B6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9" w:history="1">
        <w:proofErr w:type="spellStart"/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>Michio</w:t>
        </w:r>
        <w:proofErr w:type="spellEnd"/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 xml:space="preserve"> Tanaka</w:t>
        </w:r>
      </w:hyperlink>
      <w:r w:rsidRPr="004B1B6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0" w:history="1"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 xml:space="preserve">K. Tran </w:t>
        </w:r>
        <w:proofErr w:type="spellStart"/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>Thanh</w:t>
        </w:r>
        <w:proofErr w:type="spellEnd"/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 xml:space="preserve"> Van</w:t>
        </w:r>
      </w:hyperlink>
      <w:r w:rsidRPr="004B1B65">
        <w:rPr>
          <w:rFonts w:ascii="Times New Roman" w:eastAsia="Times New Roman" w:hAnsi="Times New Roman" w:cs="Times New Roman"/>
          <w:sz w:val="26"/>
          <w:szCs w:val="26"/>
        </w:rPr>
        <w:t xml:space="preserve"> (2002) </w:t>
      </w:r>
      <w:r w:rsidRPr="004B1B65">
        <w:rPr>
          <w:rFonts w:ascii="Times New Roman" w:eastAsia="Times New Roman" w:hAnsi="Times New Roman" w:cs="Times New Roman"/>
          <w:spacing w:val="5"/>
          <w:kern w:val="36"/>
          <w:sz w:val="26"/>
          <w:szCs w:val="26"/>
        </w:rPr>
        <w:t>Somatic embryogenesis through pseudo-</w:t>
      </w:r>
      <w:proofErr w:type="spellStart"/>
      <w:r w:rsidRPr="004B1B65">
        <w:rPr>
          <w:rFonts w:ascii="Times New Roman" w:eastAsia="Times New Roman" w:hAnsi="Times New Roman" w:cs="Times New Roman"/>
          <w:spacing w:val="5"/>
          <w:kern w:val="36"/>
          <w:sz w:val="26"/>
          <w:szCs w:val="26"/>
        </w:rPr>
        <w:t>bulblet</w:t>
      </w:r>
      <w:proofErr w:type="spellEnd"/>
      <w:r w:rsidRPr="004B1B65">
        <w:rPr>
          <w:rFonts w:ascii="Times New Roman" w:eastAsia="Times New Roman" w:hAnsi="Times New Roman" w:cs="Times New Roman"/>
          <w:spacing w:val="5"/>
          <w:kern w:val="36"/>
          <w:sz w:val="26"/>
          <w:szCs w:val="26"/>
        </w:rPr>
        <w:t xml:space="preserve"> transverse thin cell layer of </w:t>
      </w:r>
      <w:proofErr w:type="spellStart"/>
      <w:r w:rsidRPr="004B1B65">
        <w:rPr>
          <w:rFonts w:ascii="Times New Roman" w:eastAsia="Times New Roman" w:hAnsi="Times New Roman" w:cs="Times New Roman"/>
          <w:i/>
          <w:iCs/>
          <w:spacing w:val="5"/>
          <w:kern w:val="36"/>
          <w:sz w:val="26"/>
          <w:szCs w:val="26"/>
        </w:rPr>
        <w:t>Lilium</w:t>
      </w:r>
      <w:proofErr w:type="spellEnd"/>
      <w:r w:rsidRPr="004B1B65">
        <w:rPr>
          <w:rFonts w:ascii="Times New Roman" w:eastAsia="Times New Roman" w:hAnsi="Times New Roman" w:cs="Times New Roman"/>
          <w:i/>
          <w:iCs/>
          <w:spacing w:val="5"/>
          <w:kern w:val="36"/>
          <w:sz w:val="26"/>
          <w:szCs w:val="26"/>
        </w:rPr>
        <w:t xml:space="preserve"> </w:t>
      </w:r>
      <w:proofErr w:type="spellStart"/>
      <w:r w:rsidRPr="004B1B65">
        <w:rPr>
          <w:rFonts w:ascii="Times New Roman" w:eastAsia="Times New Roman" w:hAnsi="Times New Roman" w:cs="Times New Roman"/>
          <w:i/>
          <w:iCs/>
          <w:spacing w:val="5"/>
          <w:kern w:val="36"/>
          <w:sz w:val="26"/>
          <w:szCs w:val="26"/>
        </w:rPr>
        <w:t>longiflorum</w:t>
      </w:r>
      <w:proofErr w:type="spellEnd"/>
      <w:r w:rsidRPr="004B1B65">
        <w:rPr>
          <w:rFonts w:ascii="Times New Roman" w:eastAsia="Times New Roman" w:hAnsi="Times New Roman" w:cs="Times New Roman"/>
          <w:iCs/>
          <w:spacing w:val="5"/>
          <w:kern w:val="36"/>
          <w:sz w:val="26"/>
          <w:szCs w:val="26"/>
        </w:rPr>
        <w:t>.</w:t>
      </w:r>
      <w:r w:rsidRPr="004B1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1B65">
        <w:rPr>
          <w:rFonts w:ascii="Times New Roman" w:eastAsia="Times New Roman" w:hAnsi="Times New Roman" w:cs="Times New Roman"/>
          <w:i/>
          <w:sz w:val="26"/>
          <w:szCs w:val="26"/>
        </w:rPr>
        <w:t>Plant Growth Regulation</w:t>
      </w:r>
      <w:r w:rsidRPr="004B1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1B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37: 193–198.</w:t>
      </w:r>
    </w:p>
    <w:p w:rsidR="00491790" w:rsidRPr="004B1B65" w:rsidRDefault="00491790" w:rsidP="00491790">
      <w:pPr>
        <w:shd w:val="clear" w:color="auto" w:fill="FFFFFF"/>
        <w:spacing w:before="88" w:after="175" w:line="240" w:lineRule="auto"/>
        <w:ind w:left="1080" w:hanging="1080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>2002 -</w:t>
      </w:r>
      <w:r w:rsidRPr="004B1B65">
        <w:rPr>
          <w:rFonts w:ascii="Times New Roman" w:hAnsi="Times New Roman" w:cs="Times New Roman"/>
          <w:b/>
          <w:sz w:val="26"/>
          <w:szCs w:val="26"/>
        </w:rPr>
        <w:t xml:space="preserve"> 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Maria H. Cruz de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Carvalho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Yasmine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Zuily-Fodil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T. Pham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K Tran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Van (2002) Direct whole plant regeneration of cowpea (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Vigna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unguiculata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(L.) </w:t>
      </w:r>
      <w:proofErr w:type="spellStart"/>
      <w:proofErr w:type="gramStart"/>
      <w:r w:rsidRPr="004B1B65">
        <w:rPr>
          <w:rFonts w:ascii="Times New Roman" w:hAnsi="Times New Roman" w:cs="Times New Roman"/>
          <w:sz w:val="26"/>
          <w:szCs w:val="26"/>
        </w:rPr>
        <w:t>Walp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) from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cotyledonary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node thin cell layer explants.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r w:rsidRPr="004B1B65">
        <w:rPr>
          <w:rFonts w:ascii="Times New Roman" w:hAnsi="Times New Roman" w:cs="Times New Roman"/>
          <w:i/>
          <w:sz w:val="26"/>
          <w:szCs w:val="26"/>
        </w:rPr>
        <w:t>J. Plant Physiol</w:t>
      </w:r>
      <w:r w:rsidRPr="004B1B65">
        <w:rPr>
          <w:rFonts w:ascii="Times New Roman" w:hAnsi="Times New Roman" w:cs="Times New Roman"/>
          <w:sz w:val="26"/>
          <w:szCs w:val="26"/>
        </w:rPr>
        <w:t>. 159: 1255–1258.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2001 - </w:t>
      </w:r>
      <w:hyperlink r:id="rId11" w:history="1"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 xml:space="preserve">Duong Tan </w:t>
        </w:r>
        <w:proofErr w:type="spellStart"/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>Nhut</w:t>
        </w:r>
        <w:proofErr w:type="spellEnd"/>
      </w:hyperlink>
      <w:r w:rsidRPr="004B1B65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12" w:history="1">
        <w:r w:rsidRPr="004B1B65">
          <w:rPr>
            <w:rFonts w:ascii="Times New Roman" w:eastAsia="Times New Roman" w:hAnsi="Times New Roman" w:cs="Times New Roman"/>
            <w:b/>
            <w:sz w:val="26"/>
            <w:szCs w:val="26"/>
          </w:rPr>
          <w:t>Bui Van Le</w:t>
        </w:r>
      </w:hyperlink>
      <w:r w:rsidRPr="004B1B6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3" w:history="1"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 xml:space="preserve">Seiichi </w:t>
        </w:r>
        <w:proofErr w:type="spellStart"/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>Fukai</w:t>
        </w:r>
        <w:proofErr w:type="spellEnd"/>
      </w:hyperlink>
      <w:r w:rsidRPr="004B1B65">
        <w:rPr>
          <w:rFonts w:ascii="Times New Roman" w:eastAsia="Times New Roman" w:hAnsi="Times New Roman" w:cs="Times New Roman"/>
          <w:sz w:val="26"/>
          <w:szCs w:val="26"/>
        </w:rPr>
        <w:t xml:space="preserve">,  </w:t>
      </w:r>
      <w:hyperlink r:id="rId14" w:history="1">
        <w:proofErr w:type="spellStart"/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>Michio</w:t>
        </w:r>
        <w:proofErr w:type="spellEnd"/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 xml:space="preserve"> Tanaka</w:t>
        </w:r>
      </w:hyperlink>
      <w:r w:rsidRPr="004B1B65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15" w:history="1"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 xml:space="preserve">K. Tran </w:t>
        </w:r>
        <w:proofErr w:type="spellStart"/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>Thanh</w:t>
        </w:r>
        <w:proofErr w:type="spellEnd"/>
        <w:r w:rsidRPr="004B1B65">
          <w:rPr>
            <w:rFonts w:ascii="Times New Roman" w:eastAsia="Times New Roman" w:hAnsi="Times New Roman" w:cs="Times New Roman"/>
            <w:sz w:val="26"/>
            <w:szCs w:val="26"/>
          </w:rPr>
          <w:t xml:space="preserve"> Van</w:t>
        </w:r>
      </w:hyperlink>
      <w:r w:rsidRPr="004B1B65">
        <w:rPr>
          <w:rFonts w:ascii="Times New Roman" w:hAnsi="Times New Roman" w:cs="Times New Roman"/>
          <w:sz w:val="26"/>
          <w:szCs w:val="26"/>
        </w:rPr>
        <w:t xml:space="preserve"> (2001) </w:t>
      </w:r>
      <w:r w:rsidRPr="004B1B65">
        <w:rPr>
          <w:rFonts w:ascii="Times New Roman" w:hAnsi="Times New Roman" w:cs="Times New Roman"/>
          <w:bCs/>
          <w:spacing w:val="5"/>
          <w:sz w:val="26"/>
          <w:szCs w:val="26"/>
        </w:rPr>
        <w:t xml:space="preserve">Effects of activated charcoal, </w:t>
      </w:r>
      <w:proofErr w:type="spellStart"/>
      <w:r w:rsidRPr="004B1B65">
        <w:rPr>
          <w:rFonts w:ascii="Times New Roman" w:hAnsi="Times New Roman" w:cs="Times New Roman"/>
          <w:bCs/>
          <w:spacing w:val="5"/>
          <w:sz w:val="26"/>
          <w:szCs w:val="26"/>
        </w:rPr>
        <w:t>explant</w:t>
      </w:r>
      <w:proofErr w:type="spellEnd"/>
      <w:r w:rsidRPr="004B1B65">
        <w:rPr>
          <w:rFonts w:ascii="Times New Roman" w:hAnsi="Times New Roman" w:cs="Times New Roman"/>
          <w:bCs/>
          <w:spacing w:val="5"/>
          <w:sz w:val="26"/>
          <w:szCs w:val="26"/>
        </w:rPr>
        <w:t xml:space="preserve"> size, </w:t>
      </w:r>
      <w:proofErr w:type="spellStart"/>
      <w:r w:rsidRPr="004B1B65">
        <w:rPr>
          <w:rFonts w:ascii="Times New Roman" w:hAnsi="Times New Roman" w:cs="Times New Roman"/>
          <w:bCs/>
          <w:spacing w:val="5"/>
          <w:sz w:val="26"/>
          <w:szCs w:val="26"/>
        </w:rPr>
        <w:t>explant</w:t>
      </w:r>
      <w:proofErr w:type="spellEnd"/>
      <w:r w:rsidRPr="004B1B65">
        <w:rPr>
          <w:rFonts w:ascii="Times New Roman" w:hAnsi="Times New Roman" w:cs="Times New Roman"/>
          <w:bCs/>
          <w:spacing w:val="5"/>
          <w:sz w:val="26"/>
          <w:szCs w:val="26"/>
        </w:rPr>
        <w:t xml:space="preserve"> position and sucrose concentration on plant and shoot regeneration of </w:t>
      </w:r>
      <w:proofErr w:type="spellStart"/>
      <w:r w:rsidRPr="004B1B65">
        <w:rPr>
          <w:rFonts w:ascii="Times New Roman" w:hAnsi="Times New Roman" w:cs="Times New Roman"/>
          <w:bCs/>
          <w:i/>
          <w:spacing w:val="5"/>
          <w:sz w:val="26"/>
          <w:szCs w:val="26"/>
        </w:rPr>
        <w:t>Lilium</w:t>
      </w:r>
      <w:proofErr w:type="spellEnd"/>
      <w:r w:rsidRPr="004B1B65">
        <w:rPr>
          <w:rFonts w:ascii="Times New Roman" w:hAnsi="Times New Roman" w:cs="Times New Roman"/>
          <w:bCs/>
          <w:i/>
          <w:spacing w:val="5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bCs/>
          <w:i/>
          <w:spacing w:val="5"/>
          <w:sz w:val="26"/>
          <w:szCs w:val="26"/>
        </w:rPr>
        <w:t>longiflorum</w:t>
      </w:r>
      <w:proofErr w:type="spellEnd"/>
      <w:r w:rsidRPr="004B1B65">
        <w:rPr>
          <w:rFonts w:ascii="Times New Roman" w:hAnsi="Times New Roman" w:cs="Times New Roman"/>
          <w:bCs/>
          <w:spacing w:val="5"/>
          <w:sz w:val="26"/>
          <w:szCs w:val="26"/>
        </w:rPr>
        <w:t xml:space="preserve"> via young stem culture</w:t>
      </w:r>
      <w:r w:rsidRPr="004B1B6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. </w:t>
      </w:r>
      <w:hyperlink r:id="rId16" w:history="1">
        <w:r w:rsidRPr="004B1B65">
          <w:rPr>
            <w:rFonts w:ascii="Times New Roman" w:eastAsia="Times New Roman" w:hAnsi="Times New Roman" w:cs="Times New Roman"/>
            <w:i/>
            <w:sz w:val="26"/>
            <w:szCs w:val="26"/>
          </w:rPr>
          <w:t>Plant Growth Regulation</w:t>
        </w:r>
      </w:hyperlink>
      <w:r w:rsidRPr="004B1B65">
        <w:rPr>
          <w:rFonts w:ascii="Times New Roman" w:eastAsia="Times New Roman" w:hAnsi="Times New Roman" w:cs="Times New Roman"/>
          <w:sz w:val="26"/>
          <w:szCs w:val="26"/>
        </w:rPr>
        <w:t xml:space="preserve"> 33: </w:t>
      </w:r>
      <w:r w:rsidRPr="004B1B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59–65.</w:t>
      </w:r>
    </w:p>
    <w:p w:rsidR="00491790" w:rsidRPr="004B1B65" w:rsidRDefault="00491790" w:rsidP="00491790">
      <w:pPr>
        <w:shd w:val="clear" w:color="auto" w:fill="FFFFFF"/>
        <w:spacing w:before="88" w:after="175" w:line="240" w:lineRule="auto"/>
        <w:ind w:left="1080" w:hanging="1080"/>
        <w:jc w:val="both"/>
        <w:textAlignment w:val="baseline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2001 - </w:t>
      </w:r>
      <w:hyperlink r:id="rId17" w:history="1"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 xml:space="preserve">Duong Tan </w:t>
        </w:r>
        <w:proofErr w:type="spellStart"/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>Nhut</w:t>
        </w:r>
        <w:proofErr w:type="spellEnd"/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 xml:space="preserve">, </w:t>
        </w:r>
      </w:hyperlink>
      <w:hyperlink r:id="rId18" w:history="1">
        <w:r w:rsidRPr="004B1B65">
          <w:rPr>
            <w:rFonts w:ascii="Times New Roman" w:eastAsia="Arial Unicode MS" w:hAnsi="Times New Roman" w:cs="Times New Roman"/>
            <w:b/>
            <w:sz w:val="26"/>
            <w:szCs w:val="26"/>
          </w:rPr>
          <w:t>Bui Van Le</w:t>
        </w:r>
      </w:hyperlink>
      <w:r w:rsidRPr="004B1B65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hyperlink r:id="rId19" w:history="1">
        <w:proofErr w:type="spellStart"/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>Michio</w:t>
        </w:r>
        <w:proofErr w:type="spellEnd"/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 xml:space="preserve"> Tanaka</w:t>
        </w:r>
      </w:hyperlink>
      <w:r w:rsidRPr="004B1B65">
        <w:rPr>
          <w:rFonts w:ascii="Times New Roman" w:eastAsia="Arial Unicode MS" w:hAnsi="Times New Roman" w:cs="Times New Roman"/>
          <w:sz w:val="26"/>
          <w:szCs w:val="26"/>
        </w:rPr>
        <w:t>, </w:t>
      </w:r>
      <w:hyperlink r:id="rId20" w:history="1"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 xml:space="preserve">K. Tran </w:t>
        </w:r>
        <w:proofErr w:type="spellStart"/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>Thanh</w:t>
        </w:r>
        <w:proofErr w:type="spellEnd"/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 xml:space="preserve"> Van</w:t>
        </w:r>
      </w:hyperlink>
      <w:r w:rsidRPr="004B1B65">
        <w:rPr>
          <w:rFonts w:ascii="Times New Roman" w:eastAsia="Arial Unicode MS" w:hAnsi="Times New Roman" w:cs="Times New Roman"/>
          <w:sz w:val="26"/>
          <w:szCs w:val="26"/>
        </w:rPr>
        <w:t xml:space="preserve"> (2001) </w:t>
      </w:r>
      <w:r w:rsidRPr="004B1B65">
        <w:rPr>
          <w:rFonts w:ascii="Times New Roman" w:eastAsia="Arial Unicode MS" w:hAnsi="Times New Roman" w:cs="Times New Roman"/>
          <w:bCs/>
          <w:kern w:val="36"/>
          <w:sz w:val="26"/>
          <w:szCs w:val="26"/>
        </w:rPr>
        <w:t xml:space="preserve">Shoot induction and plant regeneration from receptacle tissues of </w:t>
      </w:r>
      <w:proofErr w:type="spellStart"/>
      <w:r w:rsidRPr="004B1B65">
        <w:rPr>
          <w:rFonts w:ascii="Times New Roman" w:eastAsia="Arial Unicode MS" w:hAnsi="Times New Roman" w:cs="Times New Roman"/>
          <w:bCs/>
          <w:i/>
          <w:iCs/>
          <w:kern w:val="36"/>
          <w:sz w:val="26"/>
          <w:szCs w:val="26"/>
        </w:rPr>
        <w:t>Lilium</w:t>
      </w:r>
      <w:proofErr w:type="spellEnd"/>
      <w:r w:rsidRPr="004B1B65">
        <w:rPr>
          <w:rFonts w:ascii="Times New Roman" w:eastAsia="Arial Unicode MS" w:hAnsi="Times New Roman" w:cs="Times New Roman"/>
          <w:bCs/>
          <w:i/>
          <w:iCs/>
          <w:kern w:val="36"/>
          <w:sz w:val="26"/>
          <w:szCs w:val="26"/>
        </w:rPr>
        <w:t xml:space="preserve"> </w:t>
      </w:r>
      <w:proofErr w:type="spellStart"/>
      <w:r w:rsidRPr="004B1B65">
        <w:rPr>
          <w:rFonts w:ascii="Times New Roman" w:eastAsia="Arial Unicode MS" w:hAnsi="Times New Roman" w:cs="Times New Roman"/>
          <w:bCs/>
          <w:i/>
          <w:iCs/>
          <w:kern w:val="36"/>
          <w:sz w:val="26"/>
          <w:szCs w:val="26"/>
        </w:rPr>
        <w:t>longiflorum</w:t>
      </w:r>
      <w:proofErr w:type="spellEnd"/>
      <w:r w:rsidRPr="004B1B65">
        <w:rPr>
          <w:rFonts w:ascii="Times New Roman" w:eastAsia="Arial Unicode MS" w:hAnsi="Times New Roman" w:cs="Times New Roman"/>
          <w:bCs/>
          <w:iCs/>
          <w:kern w:val="36"/>
          <w:sz w:val="26"/>
          <w:szCs w:val="26"/>
        </w:rPr>
        <w:t xml:space="preserve">. </w:t>
      </w:r>
      <w:hyperlink r:id="rId21" w:tooltip="Go to Scientia Horticulturae on ScienceDirect" w:history="1">
        <w:proofErr w:type="spellStart"/>
        <w:proofErr w:type="gramStart"/>
        <w:r w:rsidRPr="004B1B65">
          <w:rPr>
            <w:rFonts w:ascii="Times New Roman" w:eastAsia="Arial Unicode MS" w:hAnsi="Times New Roman" w:cs="Times New Roman"/>
            <w:i/>
            <w:sz w:val="26"/>
            <w:szCs w:val="26"/>
          </w:rPr>
          <w:t>Scientia</w:t>
        </w:r>
        <w:proofErr w:type="spellEnd"/>
        <w:r w:rsidRPr="004B1B65">
          <w:rPr>
            <w:rFonts w:ascii="Times New Roman" w:eastAsia="Arial Unicode MS" w:hAnsi="Times New Roman" w:cs="Times New Roman"/>
            <w:i/>
            <w:sz w:val="26"/>
            <w:szCs w:val="26"/>
          </w:rPr>
          <w:t xml:space="preserve"> </w:t>
        </w:r>
        <w:proofErr w:type="spellStart"/>
        <w:r w:rsidRPr="004B1B65">
          <w:rPr>
            <w:rFonts w:ascii="Times New Roman" w:eastAsia="Arial Unicode MS" w:hAnsi="Times New Roman" w:cs="Times New Roman"/>
            <w:i/>
            <w:sz w:val="26"/>
            <w:szCs w:val="26"/>
          </w:rPr>
          <w:t>Horticulturae</w:t>
        </w:r>
        <w:proofErr w:type="spellEnd"/>
      </w:hyperlink>
      <w:r w:rsidRPr="004B1B65">
        <w:rPr>
          <w:rFonts w:ascii="Times New Roman" w:eastAsia="Arial Unicode MS" w:hAnsi="Times New Roman" w:cs="Times New Roman"/>
          <w:bCs/>
          <w:sz w:val="26"/>
          <w:szCs w:val="26"/>
        </w:rPr>
        <w:t xml:space="preserve"> 1</w:t>
      </w:r>
      <w:hyperlink r:id="rId22" w:tooltip="Go to table of contents for this volume/issue" w:history="1"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>87:</w:t>
        </w:r>
      </w:hyperlink>
      <w:r w:rsidRPr="004B1B65">
        <w:rPr>
          <w:rFonts w:ascii="Times New Roman" w:eastAsia="Arial Unicode MS" w:hAnsi="Times New Roman" w:cs="Times New Roman"/>
          <w:sz w:val="26"/>
          <w:szCs w:val="26"/>
        </w:rPr>
        <w:t xml:space="preserve"> 131–138.</w:t>
      </w:r>
      <w:proofErr w:type="gramEnd"/>
    </w:p>
    <w:p w:rsidR="00491790" w:rsidRPr="004B1B65" w:rsidRDefault="00491790" w:rsidP="00491790">
      <w:pPr>
        <w:shd w:val="clear" w:color="auto" w:fill="FFFFFF"/>
        <w:spacing w:before="88" w:after="175" w:line="240" w:lineRule="auto"/>
        <w:ind w:left="1080" w:hanging="1080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2001 - Duong tan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Nhut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r w:rsidRPr="004B1B65">
        <w:rPr>
          <w:rFonts w:ascii="Times New Roman" w:hAnsi="Times New Roman" w:cs="Times New Roman"/>
          <w:b/>
          <w:sz w:val="26"/>
          <w:szCs w:val="26"/>
        </w:rPr>
        <w:t>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B1B65">
        <w:rPr>
          <w:rFonts w:ascii="Times New Roman" w:hAnsi="Times New Roman" w:cs="Times New Roman"/>
          <w:sz w:val="26"/>
          <w:szCs w:val="26"/>
        </w:rPr>
        <w:t>K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Tran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Van (2001) Manipulation of the morphogenetic pathway of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Lilium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Longiflorum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transverse thin cell layer explants by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auxin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Cytokinin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4B1B65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shd w:val="clear" w:color="auto" w:fill="FFFFFF"/>
        </w:rPr>
        <w:t>In Vitro Cellular &amp; Developmental Biology - Plant</w:t>
      </w:r>
      <w:r w:rsidRPr="004B1B65">
        <w:rPr>
          <w:rFonts w:ascii="Times New Roman" w:hAnsi="Times New Roman" w:cs="Times New Roman"/>
          <w:sz w:val="26"/>
          <w:szCs w:val="26"/>
        </w:rPr>
        <w:t xml:space="preserve"> 37: 44–49.</w:t>
      </w:r>
    </w:p>
    <w:p w:rsidR="00491790" w:rsidRPr="004B1B65" w:rsidRDefault="00491790" w:rsidP="00491790">
      <w:pPr>
        <w:shd w:val="clear" w:color="auto" w:fill="FFFFFF"/>
        <w:spacing w:before="88" w:after="175" w:line="240" w:lineRule="auto"/>
        <w:ind w:left="1080" w:hanging="1080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5"/>
          <w:kern w:val="36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2001 - Duong tan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Nhut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r w:rsidRPr="004B1B65">
        <w:rPr>
          <w:rFonts w:ascii="Times New Roman" w:hAnsi="Times New Roman" w:cs="Times New Roman"/>
          <w:b/>
          <w:sz w:val="26"/>
          <w:szCs w:val="26"/>
        </w:rPr>
        <w:t>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Jaime TDS,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Aswarth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CR (2001) </w:t>
      </w:r>
      <w:proofErr w:type="gramStart"/>
      <w:r w:rsidRPr="004B1B65">
        <w:rPr>
          <w:rFonts w:ascii="Times New Roman" w:hAnsi="Times New Roman" w:cs="Times New Roman"/>
          <w:sz w:val="26"/>
          <w:szCs w:val="26"/>
        </w:rPr>
        <w:t>Thin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cell layer culture system in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Lilium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longiflorum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B1B65">
        <w:rPr>
          <w:rFonts w:ascii="Times New Roman" w:hAnsi="Times New Roman" w:cs="Times New Roman"/>
          <w:sz w:val="26"/>
          <w:szCs w:val="26"/>
        </w:rPr>
        <w:t xml:space="preserve">and transformation perspective. </w:t>
      </w:r>
      <w:proofErr w:type="gramStart"/>
      <w:r w:rsidRPr="004B1B65">
        <w:rPr>
          <w:rFonts w:ascii="Times New Roman" w:hAnsi="Times New Roman" w:cs="Times New Roman"/>
          <w:i/>
          <w:sz w:val="26"/>
          <w:szCs w:val="26"/>
        </w:rPr>
        <w:t>In Vitro Dev. Plant</w:t>
      </w:r>
      <w:r w:rsidRPr="004B1B65">
        <w:rPr>
          <w:rFonts w:ascii="Times New Roman" w:hAnsi="Times New Roman" w:cs="Times New Roman"/>
          <w:sz w:val="26"/>
          <w:szCs w:val="26"/>
        </w:rPr>
        <w:t xml:space="preserve"> 37: 516–523.</w:t>
      </w:r>
      <w:proofErr w:type="gramEnd"/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2000 - </w:t>
      </w:r>
      <w:hyperlink r:id="rId23" w:history="1"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 xml:space="preserve">Duong Tan </w:t>
        </w:r>
        <w:proofErr w:type="spellStart"/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>Nhut</w:t>
        </w:r>
        <w:proofErr w:type="spellEnd"/>
      </w:hyperlink>
      <w:r w:rsidRPr="004B1B65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hyperlink r:id="rId24" w:history="1">
        <w:r w:rsidRPr="004B1B65">
          <w:rPr>
            <w:rFonts w:ascii="Times New Roman" w:eastAsia="Arial Unicode MS" w:hAnsi="Times New Roman" w:cs="Times New Roman"/>
            <w:b/>
            <w:sz w:val="26"/>
            <w:szCs w:val="26"/>
          </w:rPr>
          <w:t>Bui Van Le</w:t>
        </w:r>
      </w:hyperlink>
      <w:r w:rsidRPr="004B1B65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hyperlink r:id="rId25" w:history="1"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 xml:space="preserve">K. Tran </w:t>
        </w:r>
        <w:proofErr w:type="spellStart"/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>Thanh</w:t>
        </w:r>
        <w:proofErr w:type="spellEnd"/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 xml:space="preserve"> Van</w:t>
        </w:r>
      </w:hyperlink>
      <w:r w:rsidRPr="004B1B65">
        <w:rPr>
          <w:rFonts w:ascii="Times New Roman" w:eastAsia="Arial Unicode MS" w:hAnsi="Times New Roman" w:cs="Times New Roman"/>
          <w:sz w:val="26"/>
          <w:szCs w:val="26"/>
        </w:rPr>
        <w:t xml:space="preserve"> (2000) </w:t>
      </w:r>
      <w:r w:rsidRPr="004B1B65">
        <w:rPr>
          <w:rFonts w:ascii="Times New Roman" w:eastAsia="Arial Unicode MS" w:hAnsi="Times New Roman" w:cs="Times New Roman"/>
          <w:bCs/>
          <w:kern w:val="36"/>
          <w:sz w:val="26"/>
          <w:szCs w:val="26"/>
        </w:rPr>
        <w:t>Somatic embryogenesis and direct shoot regeneration of rice (</w:t>
      </w:r>
      <w:proofErr w:type="spellStart"/>
      <w:r w:rsidRPr="004B1B65">
        <w:rPr>
          <w:rFonts w:ascii="Times New Roman" w:eastAsia="Arial Unicode MS" w:hAnsi="Times New Roman" w:cs="Times New Roman"/>
          <w:bCs/>
          <w:i/>
          <w:iCs/>
          <w:kern w:val="36"/>
          <w:sz w:val="26"/>
          <w:szCs w:val="26"/>
        </w:rPr>
        <w:t>Oryza</w:t>
      </w:r>
      <w:proofErr w:type="spellEnd"/>
      <w:r w:rsidRPr="004B1B65">
        <w:rPr>
          <w:rFonts w:ascii="Times New Roman" w:eastAsia="Arial Unicode MS" w:hAnsi="Times New Roman" w:cs="Times New Roman"/>
          <w:bCs/>
          <w:i/>
          <w:iCs/>
          <w:kern w:val="36"/>
          <w:sz w:val="26"/>
          <w:szCs w:val="26"/>
        </w:rPr>
        <w:t xml:space="preserve"> sativa</w:t>
      </w:r>
      <w:r w:rsidRPr="004B1B65">
        <w:rPr>
          <w:rFonts w:ascii="Times New Roman" w:eastAsia="Arial Unicode MS" w:hAnsi="Times New Roman" w:cs="Times New Roman"/>
          <w:bCs/>
          <w:kern w:val="36"/>
          <w:sz w:val="26"/>
          <w:szCs w:val="26"/>
        </w:rPr>
        <w:t xml:space="preserve"> L.) using thin cell layer culture of apical </w:t>
      </w:r>
      <w:proofErr w:type="spellStart"/>
      <w:r w:rsidRPr="004B1B65">
        <w:rPr>
          <w:rFonts w:ascii="Times New Roman" w:eastAsia="Arial Unicode MS" w:hAnsi="Times New Roman" w:cs="Times New Roman"/>
          <w:bCs/>
          <w:kern w:val="36"/>
          <w:sz w:val="26"/>
          <w:szCs w:val="26"/>
        </w:rPr>
        <w:t>meristematic</w:t>
      </w:r>
      <w:proofErr w:type="spellEnd"/>
      <w:r w:rsidRPr="004B1B65">
        <w:rPr>
          <w:rFonts w:ascii="Times New Roman" w:eastAsia="Arial Unicode MS" w:hAnsi="Times New Roman" w:cs="Times New Roman"/>
          <w:bCs/>
          <w:kern w:val="36"/>
          <w:sz w:val="26"/>
          <w:szCs w:val="26"/>
        </w:rPr>
        <w:t xml:space="preserve"> tissue. </w:t>
      </w:r>
      <w:hyperlink r:id="rId26" w:tooltip="Go to Journal of Plant Physiology on ScienceDirect" w:history="1">
        <w:r w:rsidRPr="004B1B65">
          <w:rPr>
            <w:rFonts w:ascii="Times New Roman" w:eastAsia="Arial Unicode MS" w:hAnsi="Times New Roman" w:cs="Times New Roman"/>
            <w:i/>
            <w:sz w:val="26"/>
            <w:szCs w:val="26"/>
          </w:rPr>
          <w:t>Journal of Plant Physiology</w:t>
        </w:r>
      </w:hyperlink>
      <w:r w:rsidRPr="004B1B65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hyperlink r:id="rId27" w:tooltip="Go to table of contents for this volume/issue" w:history="1">
        <w:r w:rsidRPr="004B1B65">
          <w:rPr>
            <w:rFonts w:ascii="Times New Roman" w:eastAsia="Arial Unicode MS" w:hAnsi="Times New Roman" w:cs="Times New Roman"/>
            <w:sz w:val="26"/>
            <w:szCs w:val="26"/>
          </w:rPr>
          <w:t>157</w:t>
        </w:r>
      </w:hyperlink>
      <w:r w:rsidRPr="004B1B65">
        <w:rPr>
          <w:rFonts w:ascii="Times New Roman" w:eastAsia="Arial Unicode MS" w:hAnsi="Times New Roman" w:cs="Times New Roman"/>
          <w:sz w:val="26"/>
          <w:szCs w:val="26"/>
        </w:rPr>
        <w:t>: 559–565</w:t>
      </w:r>
      <w:r w:rsidRPr="004B1B65">
        <w:rPr>
          <w:rFonts w:ascii="Times New Roman" w:eastAsia="Times New Roman" w:hAnsi="Times New Roman" w:cs="Times New Roman"/>
          <w:spacing w:val="5"/>
          <w:kern w:val="36"/>
          <w:sz w:val="26"/>
          <w:szCs w:val="26"/>
        </w:rPr>
        <w:t>.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2000 - Cruz de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Carvalho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MH,</w:t>
      </w:r>
      <w:r w:rsidRPr="004B1B65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 Bui </w:t>
      </w:r>
      <w:r w:rsidRPr="004B1B6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Van Le</w:t>
      </w:r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4B1B6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Zuily-Fodil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Y,</w:t>
      </w:r>
      <w:r w:rsidRPr="004B1B6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Pham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Thi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AT,</w:t>
      </w:r>
      <w:r w:rsidRPr="004B1B6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Tran </w:t>
      </w:r>
      <w:proofErr w:type="spellStart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Van K (2000) </w:t>
      </w:r>
      <w:r w:rsidRPr="004B1B6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Efficient whole plant regeneration of common bean (</w:t>
      </w:r>
      <w:proofErr w:type="spellStart"/>
      <w:r w:rsidRPr="004B1B65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Phaseolus</w:t>
      </w:r>
      <w:proofErr w:type="spellEnd"/>
      <w:r w:rsidRPr="004B1B65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 </w:t>
      </w:r>
      <w:proofErr w:type="spellStart"/>
      <w:r w:rsidRPr="004B1B65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lastRenderedPageBreak/>
        <w:t>vulgaris</w:t>
      </w:r>
      <w:proofErr w:type="spellEnd"/>
      <w:r w:rsidRPr="004B1B6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L.) using thin-cell-layer culture and silver nitrate.</w:t>
      </w:r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B1B6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Plant Sci.</w:t>
      </w:r>
      <w:r w:rsidRPr="004B1B6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B1B65">
        <w:rPr>
          <w:rFonts w:ascii="Times New Roman" w:hAnsi="Times New Roman" w:cs="Times New Roman"/>
          <w:sz w:val="26"/>
          <w:szCs w:val="26"/>
          <w:shd w:val="clear" w:color="auto" w:fill="FFFFFF"/>
        </w:rPr>
        <w:t>159: 223–232.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bCs/>
          <w:sz w:val="26"/>
          <w:szCs w:val="26"/>
        </w:rPr>
        <w:t>1999 -</w:t>
      </w:r>
      <w:r w:rsidRPr="004B1B65">
        <w:rPr>
          <w:rFonts w:ascii="Times New Roman" w:hAnsi="Times New Roman" w:cs="Times New Roman"/>
          <w:b/>
          <w:bCs/>
          <w:sz w:val="26"/>
          <w:szCs w:val="26"/>
        </w:rPr>
        <w:t xml:space="preserve"> 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Hang Phuong NT,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Hong LT, K. Tran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Van (1999) High frequency shoot regeneration from </w:t>
      </w:r>
      <w:proofErr w:type="spellStart"/>
      <w:r w:rsidRPr="004B1B65">
        <w:rPr>
          <w:rFonts w:ascii="Times New Roman" w:hAnsi="Times New Roman" w:cs="Times New Roman"/>
          <w:i/>
          <w:iCs/>
          <w:sz w:val="26"/>
          <w:szCs w:val="26"/>
        </w:rPr>
        <w:t>Rhynchostylis</w:t>
      </w:r>
      <w:proofErr w:type="spellEnd"/>
      <w:r w:rsidRPr="004B1B6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iCs/>
          <w:sz w:val="26"/>
          <w:szCs w:val="26"/>
        </w:rPr>
        <w:t>gigantea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Orchidaceae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) using thin cell layer culture. </w:t>
      </w:r>
      <w:proofErr w:type="gramStart"/>
      <w:r w:rsidRPr="004B1B65">
        <w:rPr>
          <w:rFonts w:ascii="Times New Roman" w:hAnsi="Times New Roman" w:cs="Times New Roman"/>
          <w:i/>
          <w:iCs/>
          <w:sz w:val="26"/>
          <w:szCs w:val="26"/>
        </w:rPr>
        <w:t xml:space="preserve">Plant Growth </w:t>
      </w:r>
      <w:proofErr w:type="spellStart"/>
      <w:r w:rsidRPr="004B1B65">
        <w:rPr>
          <w:rFonts w:ascii="Times New Roman" w:hAnsi="Times New Roman" w:cs="Times New Roman"/>
          <w:i/>
          <w:iCs/>
          <w:sz w:val="26"/>
          <w:szCs w:val="26"/>
        </w:rPr>
        <w:t>Regul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r w:rsidRPr="004B1B65">
        <w:rPr>
          <w:rFonts w:ascii="Times New Roman" w:hAnsi="Times New Roman" w:cs="Times New Roman"/>
          <w:bCs/>
          <w:sz w:val="26"/>
          <w:szCs w:val="26"/>
        </w:rPr>
        <w:t>28:</w:t>
      </w:r>
      <w:r w:rsidRPr="004B1B65">
        <w:rPr>
          <w:rFonts w:ascii="Times New Roman" w:hAnsi="Times New Roman" w:cs="Times New Roman"/>
          <w:sz w:val="26"/>
          <w:szCs w:val="26"/>
        </w:rPr>
        <w:t xml:space="preserve"> 179–185.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bCs/>
          <w:sz w:val="26"/>
          <w:szCs w:val="26"/>
        </w:rPr>
        <w:t>1999 -</w:t>
      </w:r>
      <w:r w:rsidRPr="004B1B65">
        <w:rPr>
          <w:rFonts w:ascii="Times New Roman" w:hAnsi="Times New Roman" w:cs="Times New Roman"/>
          <w:b/>
          <w:bCs/>
          <w:sz w:val="26"/>
          <w:szCs w:val="26"/>
        </w:rPr>
        <w:t xml:space="preserve"> 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Duong Tan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Nhut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K. Tran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Van (1999) Plant production via shoot regeneration from thin cell layer pseudo-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bulblet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explants of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Lilium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longiflorum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r w:rsidRPr="004B1B65">
        <w:rPr>
          <w:rFonts w:ascii="Times New Roman" w:hAnsi="Times New Roman" w:cs="Times New Roman"/>
          <w:i/>
          <w:sz w:val="26"/>
          <w:szCs w:val="26"/>
        </w:rPr>
        <w:t>in vitro</w:t>
      </w:r>
      <w:r w:rsidRPr="004B1B65">
        <w:rPr>
          <w:rFonts w:ascii="Times New Roman" w:hAnsi="Times New Roman" w:cs="Times New Roman"/>
          <w:sz w:val="26"/>
          <w:szCs w:val="26"/>
        </w:rPr>
        <w:t xml:space="preserve">. </w:t>
      </w:r>
      <w:r w:rsidRPr="004B1B65">
        <w:rPr>
          <w:rFonts w:ascii="Times New Roman" w:hAnsi="Times New Roman" w:cs="Times New Roman"/>
          <w:i/>
          <w:sz w:val="26"/>
          <w:szCs w:val="26"/>
        </w:rPr>
        <w:t xml:space="preserve">C.R.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Acad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Sci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>, Paris 322: 303–310.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bCs/>
          <w:sz w:val="26"/>
          <w:szCs w:val="26"/>
        </w:rPr>
        <w:t>1998 -</w:t>
      </w:r>
      <w:r w:rsidRPr="004B1B65">
        <w:rPr>
          <w:rFonts w:ascii="Times New Roman" w:hAnsi="Times New Roman" w:cs="Times New Roman"/>
          <w:b/>
          <w:bCs/>
          <w:sz w:val="26"/>
          <w:szCs w:val="26"/>
        </w:rPr>
        <w:t xml:space="preserve"> 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NT Hang Phuong, LT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Hong, K. Tran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Van (1998) High frequency of shoot regeneration in thin cell layer explants of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Rhynchostylis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gigantea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Orchidaceae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). International Horticultural Congress, ISHS, August 2-7, 1998 (Brussels, Belgium) (Poster,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Abst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suppl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pp: 11).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bCs/>
          <w:sz w:val="26"/>
          <w:szCs w:val="26"/>
        </w:rPr>
        <w:t>1998 -</w:t>
      </w:r>
      <w:r w:rsidRPr="004B1B65">
        <w:rPr>
          <w:rFonts w:ascii="Times New Roman" w:hAnsi="Times New Roman" w:cs="Times New Roman"/>
          <w:b/>
          <w:bCs/>
          <w:sz w:val="26"/>
          <w:szCs w:val="26"/>
        </w:rPr>
        <w:t xml:space="preserve"> 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M.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Jeanneau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NT Do My,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J.Vidal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K. Tran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Van (1998) Rapid regeneration of whole plants in large crabgrass (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Digitaria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sanguinalis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L.) using thin-cell-layer culture. </w:t>
      </w:r>
      <w:proofErr w:type="gramStart"/>
      <w:r w:rsidRPr="004B1B65">
        <w:rPr>
          <w:rFonts w:ascii="Times New Roman" w:hAnsi="Times New Roman" w:cs="Times New Roman"/>
          <w:i/>
          <w:sz w:val="26"/>
          <w:szCs w:val="26"/>
        </w:rPr>
        <w:t>Plant Cell Rep</w:t>
      </w:r>
      <w:r w:rsidRPr="004B1B65">
        <w:rPr>
          <w:rFonts w:ascii="Times New Roman" w:hAnsi="Times New Roman" w:cs="Times New Roman"/>
          <w:sz w:val="26"/>
          <w:szCs w:val="26"/>
        </w:rPr>
        <w:t>. 18: 166–172.</w:t>
      </w:r>
      <w:proofErr w:type="gramEnd"/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bCs/>
          <w:sz w:val="26"/>
          <w:szCs w:val="26"/>
        </w:rPr>
        <w:t>1998 -</w:t>
      </w:r>
      <w:r w:rsidRPr="004B1B65">
        <w:rPr>
          <w:rFonts w:ascii="Times New Roman" w:hAnsi="Times New Roman" w:cs="Times New Roman"/>
          <w:b/>
          <w:bCs/>
          <w:sz w:val="26"/>
          <w:szCs w:val="26"/>
        </w:rPr>
        <w:t xml:space="preserve"> 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Do My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Nghieng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Thao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, M.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Jeanneau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S.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Sadik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Shanjun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J. Vidal, K. Tran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Van (1998) Rapid plant regeneration on a C</w:t>
      </w:r>
      <w:r w:rsidRPr="004B1B65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dicot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species: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Amaranthus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edulis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. </w:t>
      </w:r>
      <w:r w:rsidRPr="004B1B65">
        <w:rPr>
          <w:rFonts w:ascii="Times New Roman" w:hAnsi="Times New Roman" w:cs="Times New Roman"/>
          <w:i/>
          <w:sz w:val="26"/>
          <w:szCs w:val="26"/>
        </w:rPr>
        <w:t>Plant Sci</w:t>
      </w:r>
      <w:r w:rsidRPr="004B1B65">
        <w:rPr>
          <w:rFonts w:ascii="Times New Roman" w:hAnsi="Times New Roman" w:cs="Times New Roman"/>
          <w:sz w:val="26"/>
          <w:szCs w:val="26"/>
        </w:rPr>
        <w:t>. 132: 45–54.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bCs/>
          <w:sz w:val="26"/>
          <w:szCs w:val="26"/>
        </w:rPr>
        <w:t>1997 -</w:t>
      </w:r>
      <w:r w:rsidRPr="004B1B65">
        <w:rPr>
          <w:rFonts w:ascii="Times New Roman" w:hAnsi="Times New Roman" w:cs="Times New Roman"/>
          <w:b/>
          <w:bCs/>
          <w:sz w:val="26"/>
          <w:szCs w:val="26"/>
        </w:rPr>
        <w:t xml:space="preserve"> 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Do My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Nghieng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Thao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Gendy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J, Vidal J, K. Tran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Van (1997) Somatic embryogenesis and plant regeneration on Thin Cell layer of a C</w:t>
      </w:r>
      <w:r w:rsidRPr="004B1B65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4B1B65">
        <w:rPr>
          <w:rFonts w:ascii="Times New Roman" w:hAnsi="Times New Roman" w:cs="Times New Roman"/>
          <w:sz w:val="26"/>
          <w:szCs w:val="26"/>
        </w:rPr>
        <w:t xml:space="preserve"> species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Digitaria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sanguinalis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(L.) </w:t>
      </w:r>
      <w:proofErr w:type="spellStart"/>
      <w:proofErr w:type="gramStart"/>
      <w:r w:rsidRPr="004B1B65">
        <w:rPr>
          <w:rFonts w:ascii="Times New Roman" w:hAnsi="Times New Roman" w:cs="Times New Roman"/>
          <w:sz w:val="26"/>
          <w:szCs w:val="26"/>
        </w:rPr>
        <w:t>Scop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1B65">
        <w:rPr>
          <w:rFonts w:ascii="Times New Roman" w:hAnsi="Times New Roman" w:cs="Times New Roman"/>
          <w:i/>
          <w:sz w:val="26"/>
          <w:szCs w:val="26"/>
        </w:rPr>
        <w:t xml:space="preserve">Plant Cell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Tiss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Org. Cult</w:t>
      </w:r>
      <w:r w:rsidRPr="004B1B65">
        <w:rPr>
          <w:rFonts w:ascii="Times New Roman" w:hAnsi="Times New Roman" w:cs="Times New Roman"/>
          <w:sz w:val="26"/>
          <w:szCs w:val="26"/>
        </w:rPr>
        <w:t>. 49: 201–208.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1996 -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Gendy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C,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seùne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M, </w:t>
      </w:r>
      <w:r w:rsidRPr="004B1B65">
        <w:rPr>
          <w:rFonts w:ascii="Times New Roman" w:hAnsi="Times New Roman" w:cs="Times New Roman"/>
          <w:b/>
          <w:bCs/>
          <w:sz w:val="26"/>
          <w:szCs w:val="26"/>
        </w:rPr>
        <w:t>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Vidal J, K. Tran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Van (1996) Somatic embryogenesis and plant regeneration in </w:t>
      </w:r>
      <w:r w:rsidRPr="004B1B65">
        <w:rPr>
          <w:rFonts w:ascii="Times New Roman" w:hAnsi="Times New Roman" w:cs="Times New Roman"/>
          <w:i/>
          <w:sz w:val="26"/>
          <w:szCs w:val="26"/>
        </w:rPr>
        <w:t>Sorghum bicolor</w:t>
      </w:r>
      <w:r w:rsidRPr="004B1B65">
        <w:rPr>
          <w:rFonts w:ascii="Times New Roman" w:hAnsi="Times New Roman" w:cs="Times New Roman"/>
          <w:sz w:val="26"/>
          <w:szCs w:val="26"/>
        </w:rPr>
        <w:t xml:space="preserve"> (L.) </w:t>
      </w:r>
      <w:proofErr w:type="spellStart"/>
      <w:proofErr w:type="gramStart"/>
      <w:r w:rsidRPr="004B1B65">
        <w:rPr>
          <w:rFonts w:ascii="Times New Roman" w:hAnsi="Times New Roman" w:cs="Times New Roman"/>
          <w:sz w:val="26"/>
          <w:szCs w:val="26"/>
        </w:rPr>
        <w:t>Moench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r w:rsidRPr="004B1B65">
        <w:rPr>
          <w:rFonts w:ascii="Times New Roman" w:hAnsi="Times New Roman" w:cs="Times New Roman"/>
          <w:i/>
          <w:sz w:val="26"/>
          <w:szCs w:val="26"/>
        </w:rPr>
        <w:t>Plant Cell Rep</w:t>
      </w:r>
      <w:r w:rsidRPr="004B1B65">
        <w:rPr>
          <w:rFonts w:ascii="Times New Roman" w:hAnsi="Times New Roman" w:cs="Times New Roman"/>
          <w:sz w:val="26"/>
          <w:szCs w:val="26"/>
        </w:rPr>
        <w:t>. 15: 900–904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1996 -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Ahn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IO, </w:t>
      </w:r>
      <w:r w:rsidRPr="004B1B65">
        <w:rPr>
          <w:rFonts w:ascii="Times New Roman" w:hAnsi="Times New Roman" w:cs="Times New Roman"/>
          <w:b/>
          <w:bCs/>
          <w:sz w:val="26"/>
          <w:szCs w:val="26"/>
        </w:rPr>
        <w:t>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Gendy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C, and K. Tran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Van (1996) </w:t>
      </w:r>
      <w:proofErr w:type="gramStart"/>
      <w:r w:rsidRPr="004B1B65">
        <w:rPr>
          <w:rFonts w:ascii="Times New Roman" w:hAnsi="Times New Roman" w:cs="Times New Roman"/>
          <w:sz w:val="26"/>
          <w:szCs w:val="26"/>
        </w:rPr>
        <w:t>Direct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somatic embryogenesis through Thin Cell layer culture in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Panax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ginseng</w:t>
      </w:r>
      <w:r w:rsidRPr="004B1B6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B1B65">
        <w:rPr>
          <w:rFonts w:ascii="Times New Roman" w:hAnsi="Times New Roman" w:cs="Times New Roman"/>
          <w:i/>
          <w:sz w:val="26"/>
          <w:szCs w:val="26"/>
        </w:rPr>
        <w:t xml:space="preserve">Plant Cell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Tiss</w:t>
      </w:r>
      <w:proofErr w:type="spellEnd"/>
      <w:r w:rsidRPr="004B1B65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4B1B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4B1B65">
        <w:rPr>
          <w:rFonts w:ascii="Times New Roman" w:hAnsi="Times New Roman" w:cs="Times New Roman"/>
          <w:i/>
          <w:sz w:val="26"/>
          <w:szCs w:val="26"/>
        </w:rPr>
        <w:t>Org. cult.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45: 237–243.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1993 - Vidal J,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Pacquit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Piere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J-N,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Gioglioli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N,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Lepiniec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L, </w:t>
      </w:r>
      <w:r w:rsidRPr="004B1B65">
        <w:rPr>
          <w:rFonts w:ascii="Times New Roman" w:hAnsi="Times New Roman" w:cs="Times New Roman"/>
          <w:b/>
          <w:sz w:val="26"/>
          <w:szCs w:val="26"/>
        </w:rPr>
        <w:t>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Bakrim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N,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Gadal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P (1993) Regulatory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phosphorylation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of Sorghum leaf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phosphoenolpyruvate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carboxylase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identification of the protein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kinase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and some element of the signal transduction cascade, plant protein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phosphorylation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plant protein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kinases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phosphatases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plant protein G. </w:t>
      </w:r>
      <w:proofErr w:type="gramStart"/>
      <w:r w:rsidRPr="004B1B65">
        <w:rPr>
          <w:rFonts w:ascii="Times New Roman" w:hAnsi="Times New Roman" w:cs="Times New Roman"/>
          <w:sz w:val="26"/>
          <w:szCs w:val="26"/>
        </w:rPr>
        <w:t>In 12th Annual Missouri Plant Biochemistry, Molecular biology and Physiology Symposium.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1B65">
        <w:rPr>
          <w:rFonts w:ascii="Times New Roman" w:hAnsi="Times New Roman" w:cs="Times New Roman"/>
          <w:sz w:val="26"/>
          <w:szCs w:val="26"/>
        </w:rPr>
        <w:t>Biology.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47: 5–6.</w:t>
      </w:r>
    </w:p>
    <w:p w:rsidR="00491790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1993 -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Pacquit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Santi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S,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Crétin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C, </w:t>
      </w:r>
      <w:r w:rsidRPr="004B1B65">
        <w:rPr>
          <w:rFonts w:ascii="Times New Roman" w:hAnsi="Times New Roman" w:cs="Times New Roman"/>
          <w:b/>
          <w:bCs/>
          <w:sz w:val="26"/>
          <w:szCs w:val="26"/>
        </w:rPr>
        <w:t>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Vidal J,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Gadal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P (1993) Production and properties of recombinant C3-type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phosphoenolpyruvate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carboxylase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from </w:t>
      </w:r>
      <w:r w:rsidRPr="004B1B65">
        <w:rPr>
          <w:rFonts w:ascii="Times New Roman" w:hAnsi="Times New Roman" w:cs="Times New Roman"/>
          <w:i/>
          <w:iCs/>
          <w:sz w:val="26"/>
          <w:szCs w:val="26"/>
        </w:rPr>
        <w:t>Sorghum</w:t>
      </w:r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iCs/>
          <w:sz w:val="26"/>
          <w:szCs w:val="26"/>
        </w:rPr>
        <w:t>vulgare</w:t>
      </w:r>
      <w:proofErr w:type="spellEnd"/>
      <w:r w:rsidRPr="004B1B65">
        <w:rPr>
          <w:rFonts w:ascii="Times New Roman" w:hAnsi="Times New Roman" w:cs="Times New Roman"/>
          <w:iCs/>
          <w:sz w:val="26"/>
          <w:szCs w:val="26"/>
        </w:rPr>
        <w:t>:</w:t>
      </w:r>
      <w:r w:rsidRPr="004B1B65">
        <w:rPr>
          <w:rFonts w:ascii="Times New Roman" w:hAnsi="Times New Roman" w:cs="Times New Roman"/>
          <w:i/>
          <w:iCs/>
          <w:sz w:val="26"/>
          <w:szCs w:val="26"/>
        </w:rPr>
        <w:t xml:space="preserve"> In vitro</w:t>
      </w:r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phosphorylation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by leaf and root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PyrPC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protein serine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kinases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4B1B65">
        <w:rPr>
          <w:rFonts w:ascii="Times New Roman" w:hAnsi="Times New Roman" w:cs="Times New Roman"/>
          <w:i/>
          <w:iCs/>
          <w:sz w:val="26"/>
          <w:szCs w:val="26"/>
        </w:rPr>
        <w:t>Biochem</w:t>
      </w:r>
      <w:proofErr w:type="spellEnd"/>
      <w:r w:rsidRPr="004B1B65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  <w:r w:rsidRPr="004B1B6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Pr="004B1B65">
        <w:rPr>
          <w:rFonts w:ascii="Times New Roman" w:hAnsi="Times New Roman" w:cs="Times New Roman"/>
          <w:i/>
          <w:iCs/>
          <w:sz w:val="26"/>
          <w:szCs w:val="26"/>
        </w:rPr>
        <w:t>Biophys</w:t>
      </w:r>
      <w:proofErr w:type="spellEnd"/>
      <w:r w:rsidRPr="004B1B65">
        <w:rPr>
          <w:rFonts w:ascii="Times New Roman" w:hAnsi="Times New Roman" w:cs="Times New Roman"/>
          <w:i/>
          <w:iCs/>
          <w:sz w:val="26"/>
          <w:szCs w:val="26"/>
        </w:rPr>
        <w:t xml:space="preserve"> .Res. </w:t>
      </w:r>
      <w:proofErr w:type="spellStart"/>
      <w:r w:rsidRPr="004B1B65">
        <w:rPr>
          <w:rFonts w:ascii="Times New Roman" w:hAnsi="Times New Roman" w:cs="Times New Roman"/>
          <w:i/>
          <w:iCs/>
          <w:sz w:val="26"/>
          <w:szCs w:val="26"/>
        </w:rPr>
        <w:t>Commun</w:t>
      </w:r>
      <w:proofErr w:type="spellEnd"/>
      <w:r w:rsidRPr="004B1B65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197: 1415–1423.</w:t>
      </w:r>
    </w:p>
    <w:p w:rsidR="002D5E32" w:rsidRDefault="002D5E32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4A12" w:rsidRPr="002D5E32" w:rsidRDefault="001603AA" w:rsidP="002D5E32">
      <w:pPr>
        <w:pStyle w:val="ListParagraph"/>
        <w:numPr>
          <w:ilvl w:val="0"/>
          <w:numId w:val="7"/>
        </w:numPr>
        <w:shd w:val="clear" w:color="auto" w:fill="FFFFFF"/>
        <w:spacing w:before="90" w:after="90" w:line="270" w:lineRule="atLeast"/>
        <w:ind w:hanging="72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lastRenderedPageBreak/>
        <w:t>Sách</w:t>
      </w:r>
      <w:proofErr w:type="spellEnd"/>
      <w:r w:rsidR="00305B95" w:rsidRPr="002D5E32">
        <w:rPr>
          <w:rFonts w:ascii="Times New Roman" w:hAnsi="Times New Roman" w:cs="Times New Roman"/>
          <w:b/>
          <w:sz w:val="26"/>
          <w:szCs w:val="26"/>
        </w:rPr>
        <w:t>:</w:t>
      </w:r>
    </w:p>
    <w:p w:rsidR="00491790" w:rsidRPr="004B1B65" w:rsidRDefault="00491790" w:rsidP="00491790">
      <w:pPr>
        <w:shd w:val="clear" w:color="auto" w:fill="FFFFFF"/>
        <w:spacing w:before="88" w:after="175" w:line="240" w:lineRule="auto"/>
        <w:ind w:left="1080" w:hanging="1080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5"/>
          <w:kern w:val="36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  <w:lang w:val="pt-BR"/>
        </w:rPr>
        <w:t xml:space="preserve">2005 - DT Nhut, J.A. Teixeira da Silva, </w:t>
      </w:r>
      <w:r w:rsidRPr="004B1B65">
        <w:rPr>
          <w:rFonts w:ascii="Times New Roman" w:hAnsi="Times New Roman" w:cs="Times New Roman"/>
          <w:b/>
          <w:sz w:val="26"/>
          <w:szCs w:val="26"/>
          <w:lang w:val="pt-BR"/>
        </w:rPr>
        <w:t xml:space="preserve">Bui Van Le </w:t>
      </w:r>
      <w:r w:rsidRPr="004B1B65">
        <w:rPr>
          <w:rFonts w:ascii="Times New Roman" w:hAnsi="Times New Roman" w:cs="Times New Roman"/>
          <w:sz w:val="26"/>
          <w:szCs w:val="26"/>
          <w:lang w:val="pt-BR"/>
        </w:rPr>
        <w:t>(2005)</w:t>
      </w:r>
      <w:r w:rsidRPr="004B1B65">
        <w:rPr>
          <w:rFonts w:ascii="Times New Roman" w:hAnsi="Times New Roman" w:cs="Times New Roman"/>
          <w:b/>
          <w:sz w:val="26"/>
          <w:szCs w:val="26"/>
          <w:lang w:val="pt-BR"/>
        </w:rPr>
        <w:t>.</w:t>
      </w:r>
      <w:r w:rsidRPr="004B1B65">
        <w:rPr>
          <w:rFonts w:ascii="Times New Roman" w:hAnsi="Times New Roman" w:cs="Times New Roman"/>
          <w:sz w:val="26"/>
          <w:szCs w:val="26"/>
        </w:rPr>
        <w:t xml:space="preserve"> Thin cell layer sectioning for inducing somatic embryogenesis in woody plants. In: S. Mohan Jain,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Pramod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K. Gupta (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Eds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Pr="004B1B65">
        <w:rPr>
          <w:rFonts w:ascii="Times New Roman" w:hAnsi="Times New Roman" w:cs="Times New Roman"/>
          <w:sz w:val="26"/>
          <w:szCs w:val="26"/>
        </w:rPr>
        <w:t>Protocol for somatic embryogenesis in woody plants.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Vol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77, Springer, pp</w:t>
      </w:r>
      <w:proofErr w:type="gramStart"/>
      <w:r w:rsidRPr="004B1B65">
        <w:rPr>
          <w:rFonts w:ascii="Times New Roman" w:hAnsi="Times New Roman" w:cs="Times New Roman"/>
          <w:sz w:val="26"/>
          <w:szCs w:val="26"/>
        </w:rPr>
        <w:t>:785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>-814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2003 - DT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Nhut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J.A. Teixeira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da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Silva, </w:t>
      </w:r>
      <w:r w:rsidRPr="004B1B65">
        <w:rPr>
          <w:rFonts w:ascii="Times New Roman" w:hAnsi="Times New Roman" w:cs="Times New Roman"/>
          <w:b/>
          <w:sz w:val="26"/>
          <w:szCs w:val="26"/>
        </w:rPr>
        <w:t>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 and K Tran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Van (2003) </w:t>
      </w:r>
      <w:proofErr w:type="gramStart"/>
      <w:r w:rsidRPr="004B1B65">
        <w:rPr>
          <w:rFonts w:ascii="Times New Roman" w:hAnsi="Times New Roman" w:cs="Times New Roman"/>
          <w:sz w:val="26"/>
          <w:szCs w:val="26"/>
        </w:rPr>
        <w:t>Thin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cell layer morphogenesis as a powerful tool in woody plants and fruit crop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micropropagation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and biotechnology, floral genetics and genetic transformation. In: S. Mohan Jain,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Katsuaki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Ishii (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Eds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proofErr w:type="gramStart"/>
      <w:r w:rsidRPr="004B1B65">
        <w:rPr>
          <w:rFonts w:ascii="Times New Roman" w:hAnsi="Times New Roman" w:cs="Times New Roman"/>
          <w:sz w:val="26"/>
          <w:szCs w:val="26"/>
        </w:rPr>
        <w:t>Micropropagation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of woody trees and fruits.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Vol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75,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Kluwer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Acad. Publ.,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Netherlans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>, pp. 783–814.</w:t>
      </w:r>
    </w:p>
    <w:p w:rsidR="00491790" w:rsidRPr="004B1B65" w:rsidRDefault="00491790" w:rsidP="00491790">
      <w:pPr>
        <w:shd w:val="clear" w:color="auto" w:fill="FFFFFF"/>
        <w:spacing w:before="88" w:after="175" w:line="240" w:lineRule="auto"/>
        <w:ind w:left="1080" w:hanging="1080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2003 - DT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Nhut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r w:rsidRPr="004B1B65">
        <w:rPr>
          <w:rFonts w:ascii="Times New Roman" w:hAnsi="Times New Roman" w:cs="Times New Roman"/>
          <w:b/>
          <w:sz w:val="26"/>
          <w:szCs w:val="26"/>
        </w:rPr>
        <w:t>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, K Tran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Van and T Thorpe (2003)</w:t>
      </w:r>
      <w:r w:rsidRPr="004B1B65">
        <w:rPr>
          <w:rFonts w:ascii="Times New Roman" w:eastAsia="Times New Roman" w:hAnsi="Times New Roman" w:cs="Times New Roman"/>
          <w:spacing w:val="5"/>
          <w:kern w:val="36"/>
          <w:sz w:val="26"/>
          <w:szCs w:val="26"/>
        </w:rPr>
        <w:t xml:space="preserve"> Thin Cell Layer Culture System: Regeneration and Transformation Applications.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Kluwer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Acad. Publ.,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Netherlans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>, 517 pages.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2001 -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Aswath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C, DT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Nhut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and </w:t>
      </w:r>
      <w:r w:rsidRPr="004B1B65">
        <w:rPr>
          <w:rFonts w:ascii="Times New Roman" w:hAnsi="Times New Roman" w:cs="Times New Roman"/>
          <w:b/>
          <w:sz w:val="26"/>
          <w:szCs w:val="26"/>
        </w:rPr>
        <w:t xml:space="preserve">Bui Van Le </w:t>
      </w:r>
      <w:r w:rsidRPr="004B1B65">
        <w:rPr>
          <w:rFonts w:ascii="Times New Roman" w:hAnsi="Times New Roman" w:cs="Times New Roman"/>
          <w:sz w:val="26"/>
          <w:szCs w:val="26"/>
        </w:rPr>
        <w:t>(2001)</w:t>
      </w:r>
      <w:r w:rsidRPr="004B1B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i/>
          <w:sz w:val="26"/>
          <w:szCs w:val="26"/>
        </w:rPr>
        <w:t>Lilium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. In: VA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Parthasaranthy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>, TK Bose, P Das (</w:t>
      </w:r>
      <w:proofErr w:type="spellStart"/>
      <w:proofErr w:type="gramStart"/>
      <w:r w:rsidRPr="004B1B65">
        <w:rPr>
          <w:rFonts w:ascii="Times New Roman" w:hAnsi="Times New Roman" w:cs="Times New Roman"/>
          <w:sz w:val="26"/>
          <w:szCs w:val="26"/>
        </w:rPr>
        <w:t>eds</w:t>
      </w:r>
      <w:proofErr w:type="spellEnd"/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Pr="004B1B65">
        <w:rPr>
          <w:rFonts w:ascii="Times New Roman" w:hAnsi="Times New Roman" w:cs="Times New Roman"/>
          <w:sz w:val="26"/>
          <w:szCs w:val="26"/>
        </w:rPr>
        <w:t>Biotechnology of Horticultural Crops.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Vol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3,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Naya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Prokash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Calcuta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>, India, pp: 134-168.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sz w:val="26"/>
          <w:szCs w:val="26"/>
        </w:rPr>
        <w:t xml:space="preserve">2000 - Tran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Van K and </w:t>
      </w:r>
      <w:r w:rsidRPr="004B1B65">
        <w:rPr>
          <w:rFonts w:ascii="Times New Roman" w:hAnsi="Times New Roman" w:cs="Times New Roman"/>
          <w:b/>
          <w:bCs/>
          <w:sz w:val="26"/>
          <w:szCs w:val="26"/>
        </w:rPr>
        <w:t>Bui Van Le</w:t>
      </w:r>
      <w:r w:rsidRPr="004B1B65">
        <w:rPr>
          <w:rFonts w:ascii="Times New Roman" w:hAnsi="Times New Roman" w:cs="Times New Roman"/>
          <w:sz w:val="26"/>
          <w:szCs w:val="26"/>
        </w:rPr>
        <w:t xml:space="preserve"> (2000)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Curent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status of thin cell layer method for the induction of organogenesis or somatic embryogenesis. In: S.M. Jain, P.K. Gupta, R.J. Newton (</w:t>
      </w:r>
      <w:proofErr w:type="spellStart"/>
      <w:proofErr w:type="gramStart"/>
      <w:r w:rsidRPr="004B1B65">
        <w:rPr>
          <w:rFonts w:ascii="Times New Roman" w:hAnsi="Times New Roman" w:cs="Times New Roman"/>
          <w:sz w:val="26"/>
          <w:szCs w:val="26"/>
        </w:rPr>
        <w:t>eds</w:t>
      </w:r>
      <w:proofErr w:type="spellEnd"/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Pr="004B1B65">
        <w:rPr>
          <w:rFonts w:ascii="Times New Roman" w:hAnsi="Times New Roman" w:cs="Times New Roman"/>
          <w:sz w:val="26"/>
          <w:szCs w:val="26"/>
        </w:rPr>
        <w:t>Somatic embryogenesis in woody plants.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Vol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6,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Kluwer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Acad. Publ., Netherlands, pp. 51–92.</w:t>
      </w:r>
    </w:p>
    <w:p w:rsidR="00491790" w:rsidRPr="004B1B65" w:rsidRDefault="00491790" w:rsidP="00491790">
      <w:pPr>
        <w:shd w:val="clear" w:color="auto" w:fill="FFFFFF"/>
        <w:spacing w:before="90" w:after="90" w:line="270" w:lineRule="atLeast"/>
        <w:ind w:left="1080" w:hanging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B65">
        <w:rPr>
          <w:rFonts w:ascii="Times New Roman" w:hAnsi="Times New Roman" w:cs="Times New Roman"/>
          <w:bCs/>
          <w:sz w:val="26"/>
          <w:szCs w:val="26"/>
        </w:rPr>
        <w:t xml:space="preserve">2000 - </w:t>
      </w:r>
      <w:r w:rsidRPr="004B1B65">
        <w:rPr>
          <w:rFonts w:ascii="Times New Roman" w:hAnsi="Times New Roman" w:cs="Times New Roman"/>
          <w:b/>
          <w:bCs/>
          <w:sz w:val="26"/>
          <w:szCs w:val="26"/>
        </w:rPr>
        <w:t xml:space="preserve">Bui Van Le </w:t>
      </w:r>
      <w:r w:rsidRPr="004B1B65">
        <w:rPr>
          <w:rFonts w:ascii="Times New Roman" w:hAnsi="Times New Roman" w:cs="Times New Roman"/>
          <w:sz w:val="26"/>
          <w:szCs w:val="26"/>
        </w:rPr>
        <w:t xml:space="preserve">and Duong TN (2000) </w:t>
      </w:r>
      <w:proofErr w:type="gramStart"/>
      <w:r w:rsidRPr="004B1B65">
        <w:rPr>
          <w:rFonts w:ascii="Times New Roman" w:hAnsi="Times New Roman" w:cs="Times New Roman"/>
          <w:sz w:val="26"/>
          <w:szCs w:val="26"/>
        </w:rPr>
        <w:t>Thin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cell layer morphogenesis of ornamental species. In: KL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Chadha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PN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Ravindran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Leela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Sahijram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4B1B65">
        <w:rPr>
          <w:rFonts w:ascii="Times New Roman" w:hAnsi="Times New Roman" w:cs="Times New Roman"/>
          <w:sz w:val="26"/>
          <w:szCs w:val="26"/>
        </w:rPr>
        <w:t>eds</w:t>
      </w:r>
      <w:proofErr w:type="spellEnd"/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Pr="004B1B65">
        <w:rPr>
          <w:rFonts w:ascii="Times New Roman" w:hAnsi="Times New Roman" w:cs="Times New Roman"/>
          <w:sz w:val="26"/>
          <w:szCs w:val="26"/>
        </w:rPr>
        <w:t>Biotechnology in Horticultural and Plantation Crops.</w:t>
      </w:r>
      <w:proofErr w:type="gramEnd"/>
      <w:r w:rsidRPr="004B1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Malhotra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 xml:space="preserve"> Publishing House (MPH), </w:t>
      </w:r>
      <w:proofErr w:type="spellStart"/>
      <w:r w:rsidRPr="004B1B65">
        <w:rPr>
          <w:rFonts w:ascii="Times New Roman" w:hAnsi="Times New Roman" w:cs="Times New Roman"/>
          <w:sz w:val="26"/>
          <w:szCs w:val="26"/>
        </w:rPr>
        <w:t>Newdelhi</w:t>
      </w:r>
      <w:proofErr w:type="spellEnd"/>
      <w:r w:rsidRPr="004B1B65">
        <w:rPr>
          <w:rFonts w:ascii="Times New Roman" w:hAnsi="Times New Roman" w:cs="Times New Roman"/>
          <w:sz w:val="26"/>
          <w:szCs w:val="26"/>
        </w:rPr>
        <w:t>, pp. 678–703.</w:t>
      </w:r>
    </w:p>
    <w:p w:rsidR="00C97808" w:rsidRPr="004B1B65" w:rsidRDefault="00C97808" w:rsidP="00491790">
      <w:pPr>
        <w:shd w:val="clear" w:color="auto" w:fill="FFFFFF"/>
        <w:spacing w:before="90" w:after="90" w:line="270" w:lineRule="atLeast"/>
        <w:ind w:left="720" w:hanging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97808" w:rsidRPr="004B1B65" w:rsidSect="00662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9A8"/>
    <w:multiLevelType w:val="hybridMultilevel"/>
    <w:tmpl w:val="F4FAC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54297"/>
    <w:multiLevelType w:val="multilevel"/>
    <w:tmpl w:val="94B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21845"/>
    <w:multiLevelType w:val="multilevel"/>
    <w:tmpl w:val="6696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A0593"/>
    <w:multiLevelType w:val="hybridMultilevel"/>
    <w:tmpl w:val="573854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94F07"/>
    <w:multiLevelType w:val="multilevel"/>
    <w:tmpl w:val="F328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8698E"/>
    <w:multiLevelType w:val="hybridMultilevel"/>
    <w:tmpl w:val="85B0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14A1E"/>
    <w:multiLevelType w:val="hybridMultilevel"/>
    <w:tmpl w:val="5EC62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C02"/>
    <w:rsid w:val="00081F24"/>
    <w:rsid w:val="000A4859"/>
    <w:rsid w:val="000B304B"/>
    <w:rsid w:val="000C759D"/>
    <w:rsid w:val="000E4A12"/>
    <w:rsid w:val="001603AA"/>
    <w:rsid w:val="002D5E32"/>
    <w:rsid w:val="00305B95"/>
    <w:rsid w:val="00334D69"/>
    <w:rsid w:val="003546E2"/>
    <w:rsid w:val="0037502A"/>
    <w:rsid w:val="0039180C"/>
    <w:rsid w:val="00491790"/>
    <w:rsid w:val="004B1B65"/>
    <w:rsid w:val="005A5D48"/>
    <w:rsid w:val="00662427"/>
    <w:rsid w:val="006A30B3"/>
    <w:rsid w:val="007D20A1"/>
    <w:rsid w:val="0082793C"/>
    <w:rsid w:val="00834C02"/>
    <w:rsid w:val="008D43B1"/>
    <w:rsid w:val="00914DD9"/>
    <w:rsid w:val="00B2481F"/>
    <w:rsid w:val="00BD155D"/>
    <w:rsid w:val="00C60F52"/>
    <w:rsid w:val="00C97808"/>
    <w:rsid w:val="00CD557C"/>
    <w:rsid w:val="00CE250E"/>
    <w:rsid w:val="00E51019"/>
    <w:rsid w:val="00E9704C"/>
    <w:rsid w:val="00EF0A45"/>
    <w:rsid w:val="00F87F51"/>
    <w:rsid w:val="00FA3CE4"/>
    <w:rsid w:val="00FE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27"/>
  </w:style>
  <w:style w:type="paragraph" w:styleId="Heading1">
    <w:name w:val="heading 1"/>
    <w:basedOn w:val="Normal"/>
    <w:link w:val="Heading1Char"/>
    <w:uiPriority w:val="9"/>
    <w:qFormat/>
    <w:rsid w:val="0083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34C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4C02"/>
  </w:style>
  <w:style w:type="character" w:styleId="Emphasis">
    <w:name w:val="Emphasis"/>
    <w:basedOn w:val="DefaultParagraphFont"/>
    <w:uiPriority w:val="20"/>
    <w:qFormat/>
    <w:rsid w:val="00CE25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0E"/>
    <w:rPr>
      <w:rFonts w:ascii="Tahoma" w:hAnsi="Tahoma" w:cs="Tahoma"/>
      <w:sz w:val="16"/>
      <w:szCs w:val="16"/>
    </w:rPr>
  </w:style>
  <w:style w:type="paragraph" w:customStyle="1" w:styleId="volissue">
    <w:name w:val="volissue"/>
    <w:basedOn w:val="Normal"/>
    <w:rsid w:val="00CE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50E"/>
    <w:pPr>
      <w:ind w:left="720"/>
      <w:contextualSpacing/>
    </w:pPr>
  </w:style>
  <w:style w:type="paragraph" w:customStyle="1" w:styleId="Default">
    <w:name w:val="Default"/>
    <w:rsid w:val="004B1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642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search?facet-author=%22Seiichi+Fukai%22" TargetMode="External"/><Relationship Id="rId13" Type="http://schemas.openxmlformats.org/officeDocument/2006/relationships/hyperlink" Target="http://link.springer.com/search?facet-author=%22Seiichi+Fukai%22" TargetMode="External"/><Relationship Id="rId18" Type="http://schemas.openxmlformats.org/officeDocument/2006/relationships/hyperlink" Target="http://www.sciencedirect.com/science/article/pii/S0304423800001631" TargetMode="External"/><Relationship Id="rId26" Type="http://schemas.openxmlformats.org/officeDocument/2006/relationships/hyperlink" Target="http://www.sciencedirect.com/science/journal/017616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journal/03044238" TargetMode="External"/><Relationship Id="rId7" Type="http://schemas.openxmlformats.org/officeDocument/2006/relationships/hyperlink" Target="http://link.springer.com/search?facet-author=%22Jaime+Teixeira+de+Silva%22" TargetMode="External"/><Relationship Id="rId12" Type="http://schemas.openxmlformats.org/officeDocument/2006/relationships/hyperlink" Target="http://link.springer.com/search?facet-author=%22Bui+Van+Le%22" TargetMode="External"/><Relationship Id="rId17" Type="http://schemas.openxmlformats.org/officeDocument/2006/relationships/hyperlink" Target="http://www.sciencedirect.com/science/article/pii/S0304423800001631" TargetMode="External"/><Relationship Id="rId25" Type="http://schemas.openxmlformats.org/officeDocument/2006/relationships/hyperlink" Target="http://www.sciencedirect.com/science/article/pii/S0176161700801121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springer.com/journal/10725" TargetMode="External"/><Relationship Id="rId20" Type="http://schemas.openxmlformats.org/officeDocument/2006/relationships/hyperlink" Target="http://www.sciencedirect.com/science/article/pii/S030442380000163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search?facet-author=%22Nguyen+Tri+Minh%22" TargetMode="External"/><Relationship Id="rId11" Type="http://schemas.openxmlformats.org/officeDocument/2006/relationships/hyperlink" Target="http://link.springer.com/search?facet-author=%22Duong+Tan+Nhut%22" TargetMode="External"/><Relationship Id="rId24" Type="http://schemas.openxmlformats.org/officeDocument/2006/relationships/hyperlink" Target="http://www.sciencedirect.com/science/article/pii/S0176161700801121" TargetMode="External"/><Relationship Id="rId5" Type="http://schemas.openxmlformats.org/officeDocument/2006/relationships/hyperlink" Target="http://link.springer.com/search?facet-author=%22Bui+Van+Le%22" TargetMode="External"/><Relationship Id="rId15" Type="http://schemas.openxmlformats.org/officeDocument/2006/relationships/hyperlink" Target="http://link.springer.com/search?facet-author=%22K.+Tran+Thanh+Van%22" TargetMode="External"/><Relationship Id="rId23" Type="http://schemas.openxmlformats.org/officeDocument/2006/relationships/hyperlink" Target="http://www.sciencedirect.com/science/article/pii/S01761617008011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nk.springer.com/search?facet-author=%22K.+Tran+Thanh+Van%22" TargetMode="External"/><Relationship Id="rId19" Type="http://schemas.openxmlformats.org/officeDocument/2006/relationships/hyperlink" Target="http://www.sciencedirect.com/science/article/pii/S0304423800001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search?facet-author=%22Michio+Tanaka%22" TargetMode="External"/><Relationship Id="rId14" Type="http://schemas.openxmlformats.org/officeDocument/2006/relationships/hyperlink" Target="http://link.springer.com/search?facet-author=%22Michio+Tanaka%22" TargetMode="External"/><Relationship Id="rId22" Type="http://schemas.openxmlformats.org/officeDocument/2006/relationships/hyperlink" Target="http://www.sciencedirect.com/science/journal/03044238/87/1" TargetMode="External"/><Relationship Id="rId27" Type="http://schemas.openxmlformats.org/officeDocument/2006/relationships/hyperlink" Target="http://www.sciencedirect.com/science/journal/01761617/157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HIPT</dc:creator>
  <cp:lastModifiedBy>Trung</cp:lastModifiedBy>
  <cp:revision>9</cp:revision>
  <dcterms:created xsi:type="dcterms:W3CDTF">2014-05-29T07:37:00Z</dcterms:created>
  <dcterms:modified xsi:type="dcterms:W3CDTF">2017-03-14T15:22:00Z</dcterms:modified>
</cp:coreProperties>
</file>